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2255A7" w14:textId="77777777" w:rsidR="00E47AB8" w:rsidRPr="00502FFC" w:rsidRDefault="00E47AB8">
      <w:pPr>
        <w:rPr>
          <w:rFonts w:ascii="FS Albert Arabic" w:hAnsi="FS Albert Arabic" w:cs="FS Albert Arabic"/>
        </w:rPr>
      </w:pPr>
      <w:bookmarkStart w:id="0" w:name="_Toc160876729"/>
      <w:bookmarkStart w:id="1" w:name="_Toc197495960"/>
      <w:bookmarkStart w:id="2" w:name="_Toc254937798"/>
      <w:bookmarkStart w:id="3" w:name="_Toc255911951"/>
      <w:bookmarkStart w:id="4" w:name="_Toc262650543"/>
      <w:bookmarkStart w:id="5" w:name="_Toc367794936"/>
    </w:p>
    <w:tbl>
      <w:tblPr>
        <w:tblW w:w="1023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70"/>
        <w:gridCol w:w="4107"/>
        <w:gridCol w:w="1893"/>
        <w:gridCol w:w="180"/>
        <w:gridCol w:w="450"/>
        <w:gridCol w:w="450"/>
        <w:gridCol w:w="540"/>
        <w:gridCol w:w="540"/>
        <w:gridCol w:w="720"/>
        <w:gridCol w:w="720"/>
        <w:gridCol w:w="62"/>
      </w:tblGrid>
      <w:tr w:rsidR="002874DD" w:rsidRPr="00502FFC" w14:paraId="4227EC19" w14:textId="77777777" w:rsidTr="00502FFC">
        <w:trPr>
          <w:trHeight w:val="107"/>
          <w:tblHeader/>
        </w:trPr>
        <w:tc>
          <w:tcPr>
            <w:tcW w:w="6570"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4A3C8F9B" w14:textId="77777777" w:rsidR="002874DD" w:rsidRPr="00502FFC" w:rsidRDefault="002874DD" w:rsidP="002874DD">
            <w:pPr>
              <w:jc w:val="left"/>
              <w:rPr>
                <w:rFonts w:ascii="FS Albert Arabic" w:hAnsi="FS Albert Arabic" w:cs="FS Albert Arabic"/>
                <w:color w:val="000000"/>
              </w:rPr>
            </w:pPr>
            <w:r w:rsidRPr="00502FFC">
              <w:rPr>
                <w:rFonts w:ascii="FS Albert Arabic" w:hAnsi="FS Albert Arabic" w:cs="FS Albert Arabic"/>
              </w:rPr>
              <w:t>PROJECT NAME:</w:t>
            </w:r>
          </w:p>
        </w:tc>
        <w:tc>
          <w:tcPr>
            <w:tcW w:w="2160" w:type="dxa"/>
            <w:gridSpan w:val="5"/>
            <w:tcBorders>
              <w:top w:val="single" w:sz="12" w:space="0" w:color="auto"/>
              <w:bottom w:val="nil"/>
            </w:tcBorders>
            <w:shd w:val="clear" w:color="auto" w:fill="auto"/>
            <w:vAlign w:val="center"/>
          </w:tcPr>
          <w:p w14:paraId="105E0008" w14:textId="2D73696B" w:rsidR="002874DD" w:rsidRPr="00502FFC" w:rsidRDefault="00F03720" w:rsidP="00F03720">
            <w:pPr>
              <w:jc w:val="left"/>
              <w:rPr>
                <w:rFonts w:ascii="FS Albert Arabic" w:hAnsi="FS Albert Arabic" w:cs="FS Albert Arabic"/>
                <w:color w:val="000000"/>
              </w:rPr>
            </w:pPr>
            <w:r w:rsidRPr="00502FFC">
              <w:rPr>
                <w:rFonts w:ascii="FS Albert Arabic" w:hAnsi="FS Albert Arabic" w:cs="FS Albert Arabic"/>
              </w:rPr>
              <w:t>DRAWING NO.</w:t>
            </w:r>
          </w:p>
        </w:tc>
        <w:tc>
          <w:tcPr>
            <w:tcW w:w="1502" w:type="dxa"/>
            <w:gridSpan w:val="3"/>
            <w:tcBorders>
              <w:top w:val="single" w:sz="12" w:space="0" w:color="auto"/>
              <w:bottom w:val="nil"/>
            </w:tcBorders>
            <w:shd w:val="clear" w:color="auto" w:fill="auto"/>
            <w:vAlign w:val="center"/>
          </w:tcPr>
          <w:p w14:paraId="0133FAC4" w14:textId="77777777" w:rsidR="002874DD" w:rsidRPr="00502FFC" w:rsidRDefault="002874DD" w:rsidP="002874DD">
            <w:pPr>
              <w:rPr>
                <w:rFonts w:ascii="FS Albert Arabic" w:hAnsi="FS Albert Arabic" w:cs="FS Albert Arabic"/>
                <w:color w:val="000000"/>
              </w:rPr>
            </w:pPr>
            <w:r w:rsidRPr="00502FFC">
              <w:rPr>
                <w:rFonts w:ascii="FS Albert Arabic" w:hAnsi="FS Albert Arabic" w:cs="FS Albert Arabic"/>
              </w:rPr>
              <w:t>REV.</w:t>
            </w:r>
          </w:p>
        </w:tc>
      </w:tr>
      <w:tr w:rsidR="002874DD" w:rsidRPr="00502FFC" w14:paraId="64F0958D" w14:textId="77777777" w:rsidTr="00502FFC">
        <w:trPr>
          <w:trHeight w:val="322"/>
          <w:tblHeader/>
        </w:trPr>
        <w:tc>
          <w:tcPr>
            <w:tcW w:w="6570" w:type="dxa"/>
            <w:gridSpan w:val="3"/>
            <w:tcBorders>
              <w:top w:val="nil"/>
            </w:tcBorders>
            <w:shd w:val="clear" w:color="auto" w:fill="auto"/>
            <w:noWrap/>
            <w:vAlign w:val="center"/>
          </w:tcPr>
          <w:p w14:paraId="10994C15" w14:textId="77777777" w:rsidR="002874DD" w:rsidRPr="00502FFC" w:rsidRDefault="002874DD" w:rsidP="002874DD">
            <w:pPr>
              <w:jc w:val="left"/>
              <w:rPr>
                <w:rFonts w:ascii="FS Albert Arabic" w:hAnsi="FS Albert Arabic" w:cs="FS Albert Arabic"/>
                <w:color w:val="000000"/>
              </w:rPr>
            </w:pPr>
          </w:p>
        </w:tc>
        <w:tc>
          <w:tcPr>
            <w:tcW w:w="2160" w:type="dxa"/>
            <w:gridSpan w:val="5"/>
            <w:tcBorders>
              <w:top w:val="nil"/>
            </w:tcBorders>
            <w:shd w:val="clear" w:color="auto" w:fill="auto"/>
            <w:vAlign w:val="center"/>
          </w:tcPr>
          <w:p w14:paraId="64088E21" w14:textId="77777777" w:rsidR="002874DD" w:rsidRPr="00502FFC" w:rsidRDefault="002874DD" w:rsidP="002874DD">
            <w:pPr>
              <w:jc w:val="left"/>
              <w:rPr>
                <w:rFonts w:ascii="FS Albert Arabic" w:hAnsi="FS Albert Arabic" w:cs="FS Albert Arabic"/>
                <w:color w:val="000000"/>
              </w:rPr>
            </w:pPr>
          </w:p>
        </w:tc>
        <w:tc>
          <w:tcPr>
            <w:tcW w:w="1502" w:type="dxa"/>
            <w:gridSpan w:val="3"/>
            <w:tcBorders>
              <w:top w:val="nil"/>
            </w:tcBorders>
            <w:shd w:val="clear" w:color="auto" w:fill="auto"/>
            <w:vAlign w:val="center"/>
          </w:tcPr>
          <w:p w14:paraId="37417349" w14:textId="77777777" w:rsidR="002874DD" w:rsidRPr="00502FFC" w:rsidRDefault="002874DD" w:rsidP="002874DD">
            <w:pPr>
              <w:ind w:left="-102" w:right="-73"/>
              <w:jc w:val="center"/>
              <w:rPr>
                <w:rFonts w:ascii="FS Albert Arabic" w:hAnsi="FS Albert Arabic" w:cs="FS Albert Arabic"/>
                <w:color w:val="000000"/>
              </w:rPr>
            </w:pPr>
          </w:p>
        </w:tc>
      </w:tr>
      <w:tr w:rsidR="002874DD" w:rsidRPr="00502FFC" w14:paraId="67FF23D3" w14:textId="77777777" w:rsidTr="00502FFC">
        <w:trPr>
          <w:gridAfter w:val="1"/>
          <w:wAfter w:w="62" w:type="dxa"/>
          <w:cantSplit/>
          <w:trHeight w:val="300"/>
          <w:tblHeader/>
        </w:trPr>
        <w:tc>
          <w:tcPr>
            <w:tcW w:w="570" w:type="dxa"/>
            <w:vMerge w:val="restart"/>
            <w:shd w:val="clear" w:color="auto" w:fill="D9D9D9" w:themeFill="background1" w:themeFillShade="D9"/>
            <w:vAlign w:val="center"/>
            <w:hideMark/>
          </w:tcPr>
          <w:p w14:paraId="7CA640D9" w14:textId="77777777" w:rsidR="002874DD" w:rsidRPr="00502FFC" w:rsidRDefault="002874DD" w:rsidP="002874DD">
            <w:pPr>
              <w:ind w:left="-107" w:right="-171"/>
              <w:jc w:val="center"/>
              <w:rPr>
                <w:rFonts w:ascii="FS Albert Arabic" w:hAnsi="FS Albert Arabic" w:cs="FS Albert Arabic"/>
                <w:b/>
                <w:bCs/>
                <w:color w:val="FFFFFF"/>
              </w:rPr>
            </w:pPr>
            <w:r w:rsidRPr="00502FFC">
              <w:rPr>
                <w:rFonts w:ascii="FS Albert Arabic" w:hAnsi="FS Albert Arabic" w:cs="FS Albert Arabic"/>
                <w:b/>
                <w:bCs/>
                <w:color w:val="FFFFFF"/>
              </w:rPr>
              <w:t>No.</w:t>
            </w:r>
          </w:p>
        </w:tc>
        <w:tc>
          <w:tcPr>
            <w:tcW w:w="6180" w:type="dxa"/>
            <w:gridSpan w:val="3"/>
            <w:vMerge w:val="restart"/>
            <w:shd w:val="clear" w:color="auto" w:fill="D9D9D9" w:themeFill="background1" w:themeFillShade="D9"/>
            <w:vAlign w:val="center"/>
            <w:hideMark/>
          </w:tcPr>
          <w:p w14:paraId="1112C3FD" w14:textId="77777777" w:rsidR="002874DD" w:rsidRPr="00502FFC" w:rsidRDefault="002874DD" w:rsidP="002874DD">
            <w:pPr>
              <w:jc w:val="center"/>
              <w:rPr>
                <w:rFonts w:ascii="FS Albert Arabic" w:hAnsi="FS Albert Arabic" w:cs="FS Albert Arabic"/>
                <w:b/>
                <w:bCs/>
                <w:color w:val="FFFFFF"/>
              </w:rPr>
            </w:pPr>
            <w:r w:rsidRPr="00502FFC">
              <w:rPr>
                <w:rFonts w:ascii="FS Albert Arabic" w:hAnsi="FS Albert Arabic" w:cs="FS Albert Arabic"/>
                <w:b/>
                <w:bCs/>
                <w:color w:val="FFFFFF"/>
              </w:rPr>
              <w:t>QUESTIONS</w:t>
            </w:r>
          </w:p>
        </w:tc>
        <w:tc>
          <w:tcPr>
            <w:tcW w:w="1440" w:type="dxa"/>
            <w:gridSpan w:val="3"/>
            <w:shd w:val="clear" w:color="auto" w:fill="C6D0F0"/>
            <w:vAlign w:val="center"/>
          </w:tcPr>
          <w:p w14:paraId="17F57DD4" w14:textId="77777777" w:rsidR="002874DD" w:rsidRPr="00502FFC" w:rsidRDefault="002874DD" w:rsidP="002874DD">
            <w:pPr>
              <w:jc w:val="center"/>
              <w:rPr>
                <w:rFonts w:ascii="FS Albert Arabic" w:hAnsi="FS Albert Arabic" w:cs="FS Albert Arabic"/>
                <w:b/>
                <w:bCs/>
              </w:rPr>
            </w:pPr>
            <w:r w:rsidRPr="00502FFC">
              <w:rPr>
                <w:rFonts w:ascii="FS Albert Arabic" w:hAnsi="FS Albert Arabic" w:cs="FS Albert Arabic"/>
                <w:b/>
                <w:bCs/>
              </w:rPr>
              <w:t>ORIGINATOR</w:t>
            </w:r>
          </w:p>
        </w:tc>
        <w:tc>
          <w:tcPr>
            <w:tcW w:w="1980" w:type="dxa"/>
            <w:gridSpan w:val="3"/>
            <w:shd w:val="clear" w:color="auto" w:fill="BCCF00"/>
            <w:vAlign w:val="center"/>
          </w:tcPr>
          <w:p w14:paraId="3FE8FB58" w14:textId="77777777" w:rsidR="002874DD" w:rsidRPr="00502FFC" w:rsidRDefault="002874DD" w:rsidP="002874DD">
            <w:pPr>
              <w:jc w:val="center"/>
              <w:rPr>
                <w:rFonts w:ascii="FS Albert Arabic" w:hAnsi="FS Albert Arabic" w:cs="FS Albert Arabic"/>
                <w:b/>
                <w:bCs/>
              </w:rPr>
            </w:pPr>
            <w:r w:rsidRPr="00502FFC">
              <w:rPr>
                <w:rFonts w:ascii="FS Albert Arabic" w:hAnsi="FS Albert Arabic" w:cs="FS Albert Arabic"/>
                <w:b/>
                <w:bCs/>
              </w:rPr>
              <w:t>CHECKER</w:t>
            </w:r>
          </w:p>
        </w:tc>
      </w:tr>
      <w:tr w:rsidR="00502FFC" w:rsidRPr="00502FFC" w14:paraId="6A3554A2" w14:textId="77777777" w:rsidTr="00502FFC">
        <w:trPr>
          <w:gridAfter w:val="1"/>
          <w:wAfter w:w="62" w:type="dxa"/>
          <w:trHeight w:val="300"/>
          <w:tblHeader/>
        </w:trPr>
        <w:tc>
          <w:tcPr>
            <w:tcW w:w="570" w:type="dxa"/>
            <w:vMerge/>
            <w:shd w:val="clear" w:color="auto" w:fill="D9D9D9" w:themeFill="background1" w:themeFillShade="D9"/>
            <w:vAlign w:val="center"/>
            <w:hideMark/>
          </w:tcPr>
          <w:p w14:paraId="420E5315" w14:textId="77777777" w:rsidR="002874DD" w:rsidRPr="00502FFC" w:rsidRDefault="002874DD" w:rsidP="002874DD">
            <w:pPr>
              <w:rPr>
                <w:rFonts w:ascii="FS Albert Arabic" w:hAnsi="FS Albert Arabic" w:cs="FS Albert Arabic"/>
                <w:b/>
                <w:bCs/>
                <w:color w:val="FFFFFF"/>
              </w:rPr>
            </w:pPr>
          </w:p>
        </w:tc>
        <w:tc>
          <w:tcPr>
            <w:tcW w:w="6180" w:type="dxa"/>
            <w:gridSpan w:val="3"/>
            <w:vMerge/>
            <w:shd w:val="clear" w:color="auto" w:fill="D9D9D9" w:themeFill="background1" w:themeFillShade="D9"/>
            <w:vAlign w:val="center"/>
            <w:hideMark/>
          </w:tcPr>
          <w:p w14:paraId="3A962904" w14:textId="77777777" w:rsidR="002874DD" w:rsidRPr="00502FFC" w:rsidRDefault="002874DD" w:rsidP="002874DD">
            <w:pPr>
              <w:jc w:val="left"/>
              <w:rPr>
                <w:rFonts w:ascii="FS Albert Arabic" w:hAnsi="FS Albert Arabic" w:cs="FS Albert Arabic"/>
                <w:b/>
                <w:bCs/>
                <w:color w:val="FFFFFF"/>
              </w:rPr>
            </w:pPr>
          </w:p>
        </w:tc>
        <w:tc>
          <w:tcPr>
            <w:tcW w:w="450" w:type="dxa"/>
            <w:shd w:val="clear" w:color="auto" w:fill="C6D0F0"/>
            <w:vAlign w:val="center"/>
          </w:tcPr>
          <w:p w14:paraId="2DB056DF" w14:textId="77777777" w:rsidR="002874DD" w:rsidRPr="00502FFC" w:rsidRDefault="002874DD" w:rsidP="002874DD">
            <w:pPr>
              <w:ind w:left="-102" w:right="-73"/>
              <w:jc w:val="center"/>
              <w:rPr>
                <w:rFonts w:ascii="FS Albert Arabic" w:hAnsi="FS Albert Arabic" w:cs="FS Albert Arabic"/>
                <w:b/>
                <w:bCs/>
              </w:rPr>
            </w:pPr>
            <w:r w:rsidRPr="00502FFC">
              <w:rPr>
                <w:rFonts w:ascii="FS Albert Arabic" w:hAnsi="FS Albert Arabic" w:cs="FS Albert Arabic"/>
                <w:b/>
                <w:bCs/>
              </w:rPr>
              <w:t>N/A</w:t>
            </w:r>
          </w:p>
        </w:tc>
        <w:tc>
          <w:tcPr>
            <w:tcW w:w="450" w:type="dxa"/>
            <w:shd w:val="clear" w:color="auto" w:fill="C6D0F0"/>
            <w:vAlign w:val="center"/>
          </w:tcPr>
          <w:p w14:paraId="61016960" w14:textId="77777777" w:rsidR="002874DD" w:rsidRPr="00502FFC" w:rsidRDefault="002874DD" w:rsidP="002874DD">
            <w:pPr>
              <w:ind w:left="-102" w:right="-73"/>
              <w:jc w:val="center"/>
              <w:rPr>
                <w:rFonts w:ascii="FS Albert Arabic" w:hAnsi="FS Albert Arabic" w:cs="FS Albert Arabic"/>
                <w:b/>
                <w:bCs/>
              </w:rPr>
            </w:pPr>
            <w:r w:rsidRPr="00502FFC">
              <w:rPr>
                <w:rFonts w:ascii="FS Albert Arabic" w:hAnsi="FS Albert Arabic" w:cs="FS Albert Arabic"/>
                <w:b/>
                <w:bCs/>
              </w:rPr>
              <w:t>YES</w:t>
            </w:r>
          </w:p>
        </w:tc>
        <w:tc>
          <w:tcPr>
            <w:tcW w:w="540" w:type="dxa"/>
            <w:shd w:val="clear" w:color="auto" w:fill="C6D0F0"/>
            <w:vAlign w:val="center"/>
          </w:tcPr>
          <w:p w14:paraId="0E3462D7" w14:textId="77777777" w:rsidR="002874DD" w:rsidRPr="00502FFC" w:rsidRDefault="002874DD" w:rsidP="002874DD">
            <w:pPr>
              <w:ind w:left="-102" w:right="-73"/>
              <w:jc w:val="center"/>
              <w:rPr>
                <w:rFonts w:ascii="FS Albert Arabic" w:hAnsi="FS Albert Arabic" w:cs="FS Albert Arabic"/>
                <w:b/>
                <w:bCs/>
              </w:rPr>
            </w:pPr>
            <w:r w:rsidRPr="00502FFC">
              <w:rPr>
                <w:rFonts w:ascii="FS Albert Arabic" w:hAnsi="FS Albert Arabic" w:cs="FS Albert Arabic"/>
                <w:b/>
                <w:bCs/>
              </w:rPr>
              <w:t>NO</w:t>
            </w:r>
          </w:p>
        </w:tc>
        <w:tc>
          <w:tcPr>
            <w:tcW w:w="540" w:type="dxa"/>
            <w:shd w:val="clear" w:color="auto" w:fill="BCCF00"/>
            <w:vAlign w:val="center"/>
          </w:tcPr>
          <w:p w14:paraId="0AC09937" w14:textId="77777777" w:rsidR="002874DD" w:rsidRPr="00502FFC" w:rsidRDefault="002874DD" w:rsidP="002874DD">
            <w:pPr>
              <w:ind w:left="-102" w:right="-73"/>
              <w:jc w:val="center"/>
              <w:rPr>
                <w:rFonts w:ascii="FS Albert Arabic" w:hAnsi="FS Albert Arabic" w:cs="FS Albert Arabic"/>
                <w:b/>
                <w:bCs/>
              </w:rPr>
            </w:pPr>
            <w:r w:rsidRPr="00502FFC">
              <w:rPr>
                <w:rFonts w:ascii="FS Albert Arabic" w:hAnsi="FS Albert Arabic" w:cs="FS Albert Arabic"/>
                <w:b/>
                <w:bCs/>
              </w:rPr>
              <w:t>N/A</w:t>
            </w:r>
          </w:p>
        </w:tc>
        <w:tc>
          <w:tcPr>
            <w:tcW w:w="720" w:type="dxa"/>
            <w:shd w:val="clear" w:color="auto" w:fill="BCCF00"/>
            <w:vAlign w:val="center"/>
          </w:tcPr>
          <w:p w14:paraId="19C294EC" w14:textId="77777777" w:rsidR="002874DD" w:rsidRPr="00502FFC" w:rsidRDefault="002874DD" w:rsidP="002874DD">
            <w:pPr>
              <w:ind w:left="-102" w:right="-73"/>
              <w:jc w:val="center"/>
              <w:rPr>
                <w:rFonts w:ascii="FS Albert Arabic" w:hAnsi="FS Albert Arabic" w:cs="FS Albert Arabic"/>
                <w:b/>
                <w:bCs/>
              </w:rPr>
            </w:pPr>
            <w:r w:rsidRPr="00502FFC">
              <w:rPr>
                <w:rFonts w:ascii="FS Albert Arabic" w:hAnsi="FS Albert Arabic" w:cs="FS Albert Arabic"/>
                <w:b/>
                <w:bCs/>
              </w:rPr>
              <w:t>YES</w:t>
            </w:r>
          </w:p>
        </w:tc>
        <w:tc>
          <w:tcPr>
            <w:tcW w:w="720" w:type="dxa"/>
            <w:shd w:val="clear" w:color="auto" w:fill="BCCF00"/>
            <w:vAlign w:val="center"/>
          </w:tcPr>
          <w:p w14:paraId="58D7CF37" w14:textId="77777777" w:rsidR="002874DD" w:rsidRPr="00502FFC" w:rsidRDefault="002874DD" w:rsidP="002874DD">
            <w:pPr>
              <w:ind w:left="-102" w:right="-73"/>
              <w:jc w:val="center"/>
              <w:rPr>
                <w:rFonts w:ascii="FS Albert Arabic" w:hAnsi="FS Albert Arabic" w:cs="FS Albert Arabic"/>
                <w:b/>
                <w:bCs/>
              </w:rPr>
            </w:pPr>
            <w:r w:rsidRPr="00502FFC">
              <w:rPr>
                <w:rFonts w:ascii="FS Albert Arabic" w:hAnsi="FS Albert Arabic" w:cs="FS Albert Arabic"/>
                <w:b/>
                <w:bCs/>
              </w:rPr>
              <w:t>NO</w:t>
            </w:r>
          </w:p>
        </w:tc>
      </w:tr>
      <w:tr w:rsidR="00502FFC" w:rsidRPr="00502FFC" w14:paraId="1FDC7162" w14:textId="77777777" w:rsidTr="00502FFC">
        <w:trPr>
          <w:gridAfter w:val="1"/>
          <w:wAfter w:w="62" w:type="dxa"/>
          <w:trHeight w:val="435"/>
        </w:trPr>
        <w:tc>
          <w:tcPr>
            <w:tcW w:w="6750" w:type="dxa"/>
            <w:gridSpan w:val="4"/>
            <w:shd w:val="clear" w:color="auto" w:fill="auto"/>
            <w:vAlign w:val="center"/>
            <w:hideMark/>
          </w:tcPr>
          <w:p w14:paraId="1AFCBB06" w14:textId="77777777" w:rsidR="002874DD" w:rsidRPr="00502FFC" w:rsidRDefault="002874DD" w:rsidP="002874DD">
            <w:pPr>
              <w:spacing w:before="60" w:after="60"/>
              <w:jc w:val="left"/>
              <w:rPr>
                <w:rFonts w:ascii="FS Albert Arabic" w:hAnsi="FS Albert Arabic" w:cs="FS Albert Arabic"/>
                <w:b/>
                <w:bCs/>
                <w:color w:val="000000"/>
              </w:rPr>
            </w:pPr>
            <w:r w:rsidRPr="00502FFC">
              <w:rPr>
                <w:rFonts w:ascii="FS Albert Arabic" w:hAnsi="FS Albert Arabic" w:cs="FS Albert Arabic"/>
                <w:b/>
                <w:bCs/>
                <w:color w:val="000000"/>
              </w:rPr>
              <w:t>Drawing Presentation</w:t>
            </w:r>
          </w:p>
        </w:tc>
        <w:tc>
          <w:tcPr>
            <w:tcW w:w="450" w:type="dxa"/>
            <w:shd w:val="clear" w:color="auto" w:fill="C6D0F0"/>
            <w:vAlign w:val="center"/>
          </w:tcPr>
          <w:p w14:paraId="6C9F856E" w14:textId="77777777" w:rsidR="002874DD" w:rsidRPr="00502FFC" w:rsidRDefault="002874DD" w:rsidP="002874DD">
            <w:pPr>
              <w:jc w:val="center"/>
              <w:rPr>
                <w:rFonts w:ascii="FS Albert Arabic" w:hAnsi="FS Albert Arabic" w:cs="FS Albert Arabic"/>
                <w:b/>
                <w:bCs/>
                <w:color w:val="000000"/>
              </w:rPr>
            </w:pPr>
          </w:p>
        </w:tc>
        <w:tc>
          <w:tcPr>
            <w:tcW w:w="450" w:type="dxa"/>
            <w:shd w:val="clear" w:color="auto" w:fill="C6D0F0"/>
            <w:vAlign w:val="center"/>
          </w:tcPr>
          <w:p w14:paraId="3ECECC44" w14:textId="77777777" w:rsidR="002874DD" w:rsidRPr="00502FFC" w:rsidRDefault="002874DD" w:rsidP="002874DD">
            <w:pPr>
              <w:jc w:val="center"/>
              <w:rPr>
                <w:rFonts w:ascii="FS Albert Arabic" w:hAnsi="FS Albert Arabic" w:cs="FS Albert Arabic"/>
                <w:b/>
                <w:bCs/>
                <w:color w:val="000000"/>
              </w:rPr>
            </w:pPr>
          </w:p>
        </w:tc>
        <w:tc>
          <w:tcPr>
            <w:tcW w:w="540" w:type="dxa"/>
            <w:shd w:val="clear" w:color="auto" w:fill="C6D0F0"/>
            <w:vAlign w:val="center"/>
          </w:tcPr>
          <w:p w14:paraId="1E7F178F" w14:textId="77777777" w:rsidR="002874DD" w:rsidRPr="00502FFC" w:rsidRDefault="002874DD" w:rsidP="002874DD">
            <w:pPr>
              <w:jc w:val="center"/>
              <w:rPr>
                <w:rFonts w:ascii="FS Albert Arabic" w:hAnsi="FS Albert Arabic" w:cs="FS Albert Arabic"/>
                <w:b/>
                <w:bCs/>
                <w:color w:val="000000"/>
              </w:rPr>
            </w:pPr>
          </w:p>
        </w:tc>
        <w:tc>
          <w:tcPr>
            <w:tcW w:w="540" w:type="dxa"/>
            <w:shd w:val="clear" w:color="auto" w:fill="BCCF00"/>
            <w:vAlign w:val="center"/>
          </w:tcPr>
          <w:p w14:paraId="0CB78E09" w14:textId="77777777" w:rsidR="002874DD" w:rsidRPr="00502FFC" w:rsidRDefault="002874DD" w:rsidP="002874DD">
            <w:pPr>
              <w:jc w:val="center"/>
              <w:rPr>
                <w:rFonts w:ascii="FS Albert Arabic" w:hAnsi="FS Albert Arabic" w:cs="FS Albert Arabic"/>
                <w:b/>
                <w:bCs/>
                <w:color w:val="000000"/>
              </w:rPr>
            </w:pPr>
          </w:p>
        </w:tc>
        <w:tc>
          <w:tcPr>
            <w:tcW w:w="720" w:type="dxa"/>
            <w:shd w:val="clear" w:color="auto" w:fill="BCCF00"/>
            <w:vAlign w:val="center"/>
          </w:tcPr>
          <w:p w14:paraId="78D0B4E0" w14:textId="77777777" w:rsidR="002874DD" w:rsidRPr="00502FFC" w:rsidRDefault="002874DD" w:rsidP="002874DD">
            <w:pPr>
              <w:jc w:val="center"/>
              <w:rPr>
                <w:rFonts w:ascii="FS Albert Arabic" w:hAnsi="FS Albert Arabic" w:cs="FS Albert Arabic"/>
                <w:b/>
                <w:bCs/>
                <w:color w:val="000000"/>
              </w:rPr>
            </w:pPr>
          </w:p>
        </w:tc>
        <w:tc>
          <w:tcPr>
            <w:tcW w:w="720" w:type="dxa"/>
            <w:shd w:val="clear" w:color="auto" w:fill="BCCF00"/>
            <w:vAlign w:val="center"/>
          </w:tcPr>
          <w:p w14:paraId="79B7EBC2" w14:textId="77777777" w:rsidR="002874DD" w:rsidRPr="00502FFC" w:rsidRDefault="002874DD" w:rsidP="002874DD">
            <w:pPr>
              <w:jc w:val="center"/>
              <w:rPr>
                <w:rFonts w:ascii="FS Albert Arabic" w:hAnsi="FS Albert Arabic" w:cs="FS Albert Arabic"/>
                <w:b/>
                <w:bCs/>
                <w:color w:val="000000"/>
              </w:rPr>
            </w:pPr>
          </w:p>
        </w:tc>
      </w:tr>
      <w:tr w:rsidR="00502FFC" w:rsidRPr="00502FFC" w14:paraId="0C2BBA69" w14:textId="77777777" w:rsidTr="00502FFC">
        <w:trPr>
          <w:gridAfter w:val="1"/>
          <w:wAfter w:w="62" w:type="dxa"/>
          <w:trHeight w:val="395"/>
        </w:trPr>
        <w:tc>
          <w:tcPr>
            <w:tcW w:w="570" w:type="dxa"/>
            <w:shd w:val="clear" w:color="auto" w:fill="auto"/>
            <w:noWrap/>
            <w:vAlign w:val="center"/>
          </w:tcPr>
          <w:p w14:paraId="66F67279" w14:textId="77777777" w:rsidR="004F5CED" w:rsidRPr="00502FFC" w:rsidRDefault="004F5CED" w:rsidP="004F5CE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17927CCD" w14:textId="77777777" w:rsidR="004F5CED" w:rsidRPr="00502FFC" w:rsidRDefault="004F5CED" w:rsidP="004F5CED">
            <w:pPr>
              <w:jc w:val="left"/>
              <w:rPr>
                <w:rFonts w:ascii="FS Albert Arabic" w:hAnsi="FS Albert Arabic" w:cs="FS Albert Arabic"/>
                <w:color w:val="000000"/>
              </w:rPr>
            </w:pPr>
            <w:r w:rsidRPr="00502FFC">
              <w:rPr>
                <w:rFonts w:ascii="FS Albert Arabic" w:hAnsi="FS Albert Arabic" w:cs="FS Albert Arabic"/>
                <w:color w:val="000000"/>
              </w:rPr>
              <w:t>Does the drawing comply with the project CAD Standards (All lines, symbols, legends, abbreviations, text, etc. are legible)?</w:t>
            </w:r>
          </w:p>
        </w:tc>
        <w:tc>
          <w:tcPr>
            <w:tcW w:w="450" w:type="dxa"/>
            <w:shd w:val="clear" w:color="auto" w:fill="C6D0F0"/>
            <w:vAlign w:val="center"/>
          </w:tcPr>
          <w:p w14:paraId="69CA8D13"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bookmarkStart w:id="6" w:name="Check1"/>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bookmarkEnd w:id="6"/>
          </w:p>
        </w:tc>
        <w:tc>
          <w:tcPr>
            <w:tcW w:w="450" w:type="dxa"/>
            <w:shd w:val="clear" w:color="auto" w:fill="C6D0F0"/>
            <w:vAlign w:val="center"/>
          </w:tcPr>
          <w:p w14:paraId="1A93127B"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bookmarkStart w:id="7" w:name="Check2"/>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bookmarkEnd w:id="7"/>
          </w:p>
        </w:tc>
        <w:tc>
          <w:tcPr>
            <w:tcW w:w="540" w:type="dxa"/>
            <w:shd w:val="clear" w:color="auto" w:fill="C6D0F0"/>
            <w:vAlign w:val="center"/>
          </w:tcPr>
          <w:p w14:paraId="1738C6D6"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bookmarkStart w:id="8" w:name="Check3"/>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bookmarkEnd w:id="8"/>
          </w:p>
        </w:tc>
        <w:tc>
          <w:tcPr>
            <w:tcW w:w="540" w:type="dxa"/>
            <w:shd w:val="clear" w:color="auto" w:fill="BCCF00"/>
            <w:vAlign w:val="center"/>
          </w:tcPr>
          <w:p w14:paraId="7830C486"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bookmarkStart w:id="9" w:name="Check4"/>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bookmarkEnd w:id="9"/>
          </w:p>
        </w:tc>
        <w:tc>
          <w:tcPr>
            <w:tcW w:w="720" w:type="dxa"/>
            <w:shd w:val="clear" w:color="auto" w:fill="BCCF00"/>
            <w:vAlign w:val="center"/>
          </w:tcPr>
          <w:p w14:paraId="01F03F25"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bookmarkStart w:id="10" w:name="Check5"/>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bookmarkEnd w:id="10"/>
          </w:p>
        </w:tc>
        <w:tc>
          <w:tcPr>
            <w:tcW w:w="720" w:type="dxa"/>
            <w:shd w:val="clear" w:color="auto" w:fill="BCCF00"/>
            <w:vAlign w:val="center"/>
          </w:tcPr>
          <w:p w14:paraId="78B328A8"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bookmarkStart w:id="11" w:name="Check6"/>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bookmarkEnd w:id="11"/>
          </w:p>
        </w:tc>
      </w:tr>
      <w:tr w:rsidR="00502FFC" w:rsidRPr="00502FFC" w14:paraId="1FA80982" w14:textId="77777777" w:rsidTr="00502FFC">
        <w:trPr>
          <w:gridAfter w:val="1"/>
          <w:wAfter w:w="62" w:type="dxa"/>
          <w:trHeight w:val="134"/>
        </w:trPr>
        <w:tc>
          <w:tcPr>
            <w:tcW w:w="570" w:type="dxa"/>
            <w:shd w:val="clear" w:color="auto" w:fill="auto"/>
            <w:noWrap/>
            <w:vAlign w:val="center"/>
          </w:tcPr>
          <w:p w14:paraId="049AFEA1" w14:textId="77777777" w:rsidR="004F5CED" w:rsidRPr="00502FFC" w:rsidRDefault="004F5CED" w:rsidP="004F5CE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4927079B" w14:textId="77777777" w:rsidR="004F5CED" w:rsidRPr="00502FFC" w:rsidRDefault="004F5CED" w:rsidP="004F5CED">
            <w:pPr>
              <w:jc w:val="left"/>
              <w:rPr>
                <w:rFonts w:ascii="FS Albert Arabic" w:hAnsi="FS Albert Arabic" w:cs="FS Albert Arabic"/>
                <w:color w:val="000000"/>
              </w:rPr>
            </w:pPr>
            <w:r w:rsidRPr="00502FFC">
              <w:rPr>
                <w:rFonts w:ascii="FS Albert Arabic" w:hAnsi="FS Albert Arabic" w:cs="FS Albert Arabic"/>
                <w:color w:val="000000"/>
              </w:rPr>
              <w:t>Fields in the title block are consistent with the project drawing log/index.</w:t>
            </w:r>
          </w:p>
        </w:tc>
        <w:tc>
          <w:tcPr>
            <w:tcW w:w="450" w:type="dxa"/>
            <w:shd w:val="clear" w:color="auto" w:fill="C6D0F0"/>
            <w:vAlign w:val="center"/>
          </w:tcPr>
          <w:p w14:paraId="795BAA15"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C98F398"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2C5F3C0"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F24C4F3"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0A45A98"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C345B87" w14:textId="77777777" w:rsidR="004F5CED" w:rsidRPr="00502FFC" w:rsidRDefault="004F5CED" w:rsidP="004F5CE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723BA0D" w14:textId="77777777" w:rsidTr="00502FFC">
        <w:trPr>
          <w:gridAfter w:val="1"/>
          <w:wAfter w:w="62" w:type="dxa"/>
          <w:trHeight w:val="143"/>
        </w:trPr>
        <w:tc>
          <w:tcPr>
            <w:tcW w:w="570" w:type="dxa"/>
            <w:shd w:val="clear" w:color="auto" w:fill="auto"/>
            <w:noWrap/>
            <w:vAlign w:val="center"/>
          </w:tcPr>
          <w:p w14:paraId="0C81944D"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6222F9CE"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Does the layout read and interpreted in conjunction with the applicable Architectural, Civil, Electrical (both LV System &amp; ELV System) and Mechanical Layout?</w:t>
            </w:r>
          </w:p>
        </w:tc>
        <w:tc>
          <w:tcPr>
            <w:tcW w:w="450" w:type="dxa"/>
            <w:shd w:val="clear" w:color="auto" w:fill="C6D0F0"/>
            <w:vAlign w:val="center"/>
          </w:tcPr>
          <w:p w14:paraId="72D637A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1F21665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F5F263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604AD2D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18681E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0325CE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FE87400" w14:textId="77777777" w:rsidTr="00502FFC">
        <w:trPr>
          <w:gridAfter w:val="1"/>
          <w:wAfter w:w="62" w:type="dxa"/>
          <w:trHeight w:val="143"/>
        </w:trPr>
        <w:tc>
          <w:tcPr>
            <w:tcW w:w="570" w:type="dxa"/>
            <w:shd w:val="clear" w:color="auto" w:fill="auto"/>
            <w:noWrap/>
            <w:vAlign w:val="center"/>
          </w:tcPr>
          <w:p w14:paraId="30A56947"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54C499A4"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Key plan and North arrow are provided &amp; the key plan shall have the layout area hatched.</w:t>
            </w:r>
          </w:p>
        </w:tc>
        <w:tc>
          <w:tcPr>
            <w:tcW w:w="450" w:type="dxa"/>
            <w:shd w:val="clear" w:color="auto" w:fill="C6D0F0"/>
            <w:vAlign w:val="center"/>
          </w:tcPr>
          <w:p w14:paraId="1547020C"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60263530"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4D3606F"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C274EAD"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B022034"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B9A7789"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0D508FE" w14:textId="77777777" w:rsidTr="00502FFC">
        <w:trPr>
          <w:gridAfter w:val="1"/>
          <w:wAfter w:w="62" w:type="dxa"/>
          <w:trHeight w:val="71"/>
        </w:trPr>
        <w:tc>
          <w:tcPr>
            <w:tcW w:w="570" w:type="dxa"/>
            <w:shd w:val="clear" w:color="auto" w:fill="auto"/>
            <w:noWrap/>
            <w:vAlign w:val="center"/>
          </w:tcPr>
          <w:p w14:paraId="63B6E470"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7A667E9E"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Match lines are clearly defined.</w:t>
            </w:r>
          </w:p>
        </w:tc>
        <w:tc>
          <w:tcPr>
            <w:tcW w:w="450" w:type="dxa"/>
            <w:shd w:val="clear" w:color="auto" w:fill="C6D0F0"/>
            <w:vAlign w:val="center"/>
          </w:tcPr>
          <w:p w14:paraId="49145CBF"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D36F436"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04399E1"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C73138C"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5C1AE49"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2480ADA"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19A4A858" w14:textId="77777777" w:rsidTr="00502FFC">
        <w:trPr>
          <w:gridAfter w:val="1"/>
          <w:wAfter w:w="62" w:type="dxa"/>
          <w:trHeight w:val="116"/>
        </w:trPr>
        <w:tc>
          <w:tcPr>
            <w:tcW w:w="570" w:type="dxa"/>
            <w:shd w:val="clear" w:color="auto" w:fill="auto"/>
            <w:noWrap/>
            <w:vAlign w:val="center"/>
          </w:tcPr>
          <w:p w14:paraId="27C6A9CE"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0B6D10CA"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Drawing notes are complete &amp; agree with information on the drawings &amp; details.</w:t>
            </w:r>
          </w:p>
        </w:tc>
        <w:tc>
          <w:tcPr>
            <w:tcW w:w="450" w:type="dxa"/>
            <w:shd w:val="clear" w:color="auto" w:fill="C6D0F0"/>
            <w:vAlign w:val="center"/>
          </w:tcPr>
          <w:p w14:paraId="7229DDC3"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B2D6D83"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8CF152E"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B6C5057"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552F025"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9D3B3C8"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038F7D1" w14:textId="77777777" w:rsidTr="00502FFC">
        <w:trPr>
          <w:gridAfter w:val="1"/>
          <w:wAfter w:w="62" w:type="dxa"/>
          <w:trHeight w:val="233"/>
        </w:trPr>
        <w:tc>
          <w:tcPr>
            <w:tcW w:w="570" w:type="dxa"/>
            <w:shd w:val="clear" w:color="auto" w:fill="auto"/>
            <w:noWrap/>
            <w:vAlign w:val="center"/>
          </w:tcPr>
          <w:p w14:paraId="5CDB03A5"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5927BC50"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Have the layout dimensions (Equipment spacing, tray elevations, raceway/conduit diameter, no. of raceways, etc.) at intermittent locations clearly defined.</w:t>
            </w:r>
          </w:p>
        </w:tc>
        <w:tc>
          <w:tcPr>
            <w:tcW w:w="450" w:type="dxa"/>
            <w:shd w:val="clear" w:color="auto" w:fill="C6D0F0"/>
            <w:vAlign w:val="center"/>
          </w:tcPr>
          <w:p w14:paraId="64702E10"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EA41652"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7F920F4"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6B721052"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1E91845"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654D9EC"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B3D3931" w14:textId="77777777" w:rsidTr="00502FFC">
        <w:trPr>
          <w:gridAfter w:val="1"/>
          <w:wAfter w:w="62" w:type="dxa"/>
          <w:trHeight w:val="152"/>
        </w:trPr>
        <w:tc>
          <w:tcPr>
            <w:tcW w:w="570" w:type="dxa"/>
            <w:shd w:val="clear" w:color="auto" w:fill="auto"/>
            <w:noWrap/>
            <w:vAlign w:val="center"/>
          </w:tcPr>
          <w:p w14:paraId="5487F8E6"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7F645FA6"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Bar scale is shown on the drawing &amp; correct scale is used for all details, plan/elevation &amp; sections. Details Not to Scale are also clearly marked.</w:t>
            </w:r>
          </w:p>
        </w:tc>
        <w:tc>
          <w:tcPr>
            <w:tcW w:w="450" w:type="dxa"/>
            <w:shd w:val="clear" w:color="auto" w:fill="C6D0F0"/>
            <w:vAlign w:val="center"/>
          </w:tcPr>
          <w:p w14:paraId="48B66A2D"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19141864"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2F87837"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1289F31"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E6FB9AD"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F32CF07"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6F492F38" w14:textId="77777777" w:rsidTr="00502FFC">
        <w:trPr>
          <w:gridAfter w:val="1"/>
          <w:wAfter w:w="62" w:type="dxa"/>
          <w:trHeight w:val="359"/>
        </w:trPr>
        <w:tc>
          <w:tcPr>
            <w:tcW w:w="570" w:type="dxa"/>
            <w:shd w:val="clear" w:color="auto" w:fill="auto"/>
            <w:noWrap/>
            <w:vAlign w:val="center"/>
          </w:tcPr>
          <w:p w14:paraId="46C7CF69"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7A6CDB56"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All interdisciplinary comments &amp; comments from previous revisions have been resolved and incorporated. Holds &amp; revisions are correctly marked.</w:t>
            </w:r>
            <w:bookmarkStart w:id="12" w:name="_GoBack"/>
            <w:bookmarkEnd w:id="12"/>
          </w:p>
        </w:tc>
        <w:tc>
          <w:tcPr>
            <w:tcW w:w="450" w:type="dxa"/>
            <w:shd w:val="clear" w:color="auto" w:fill="C6D0F0"/>
            <w:vAlign w:val="center"/>
          </w:tcPr>
          <w:p w14:paraId="3D277D89"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F07BE06"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711AA12"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BB64FBA"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C1D6E94"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0282612"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4B8447F" w14:textId="77777777" w:rsidTr="00502FFC">
        <w:trPr>
          <w:gridAfter w:val="1"/>
          <w:wAfter w:w="62" w:type="dxa"/>
          <w:trHeight w:val="71"/>
        </w:trPr>
        <w:tc>
          <w:tcPr>
            <w:tcW w:w="570" w:type="dxa"/>
            <w:shd w:val="clear" w:color="auto" w:fill="auto"/>
            <w:noWrap/>
            <w:vAlign w:val="center"/>
          </w:tcPr>
          <w:p w14:paraId="65A55766"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1316DF2A"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Text to be written clear and without interference with tray positions.</w:t>
            </w:r>
          </w:p>
        </w:tc>
        <w:tc>
          <w:tcPr>
            <w:tcW w:w="450" w:type="dxa"/>
            <w:shd w:val="clear" w:color="auto" w:fill="C6D0F0"/>
            <w:vAlign w:val="center"/>
          </w:tcPr>
          <w:p w14:paraId="6F7C1271"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05DC5E22"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7213F32C"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264E15D"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326625B"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2983865"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51D957B8" w14:textId="77777777" w:rsidTr="00502FFC">
        <w:trPr>
          <w:gridAfter w:val="1"/>
          <w:wAfter w:w="62" w:type="dxa"/>
          <w:trHeight w:val="215"/>
        </w:trPr>
        <w:tc>
          <w:tcPr>
            <w:tcW w:w="570" w:type="dxa"/>
            <w:shd w:val="clear" w:color="auto" w:fill="auto"/>
            <w:noWrap/>
            <w:vAlign w:val="center"/>
          </w:tcPr>
          <w:p w14:paraId="6C2892C0"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6B92CF0D"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Sectional details have been called out by alphabet designations.</w:t>
            </w:r>
          </w:p>
        </w:tc>
        <w:tc>
          <w:tcPr>
            <w:tcW w:w="450" w:type="dxa"/>
            <w:shd w:val="clear" w:color="auto" w:fill="C6D0F0"/>
            <w:vAlign w:val="center"/>
          </w:tcPr>
          <w:p w14:paraId="7A1E16F0"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6F62E0B5"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F5372C5"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F66C282"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440F85A"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B8469BD"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268876F" w14:textId="77777777" w:rsidTr="00502FFC">
        <w:trPr>
          <w:gridAfter w:val="1"/>
          <w:wAfter w:w="62" w:type="dxa"/>
          <w:trHeight w:val="89"/>
        </w:trPr>
        <w:tc>
          <w:tcPr>
            <w:tcW w:w="570" w:type="dxa"/>
            <w:shd w:val="clear" w:color="auto" w:fill="auto"/>
            <w:noWrap/>
            <w:vAlign w:val="center"/>
          </w:tcPr>
          <w:p w14:paraId="1A070297" w14:textId="77777777" w:rsidR="00E900C7" w:rsidRPr="00502FFC" w:rsidRDefault="00E900C7" w:rsidP="00E900C7">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19FB1F0B" w14:textId="77777777" w:rsidR="00E900C7" w:rsidRPr="00502FFC" w:rsidRDefault="00E900C7" w:rsidP="00E900C7">
            <w:pPr>
              <w:jc w:val="left"/>
              <w:rPr>
                <w:rFonts w:ascii="FS Albert Arabic" w:hAnsi="FS Albert Arabic" w:cs="FS Albert Arabic"/>
                <w:color w:val="000000"/>
              </w:rPr>
            </w:pPr>
            <w:r w:rsidRPr="00502FFC">
              <w:rPr>
                <w:rFonts w:ascii="FS Albert Arabic" w:hAnsi="FS Albert Arabic" w:cs="FS Albert Arabic"/>
                <w:color w:val="000000"/>
              </w:rPr>
              <w:t xml:space="preserve">Tray tag numbers have been provided on the layout. </w:t>
            </w:r>
          </w:p>
        </w:tc>
        <w:tc>
          <w:tcPr>
            <w:tcW w:w="450" w:type="dxa"/>
            <w:shd w:val="clear" w:color="auto" w:fill="C6D0F0"/>
            <w:vAlign w:val="center"/>
          </w:tcPr>
          <w:p w14:paraId="51E2A7B6"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7F48CC3A"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6CFC87B"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C4AD075"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D2BCDB4"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47F4AE3" w14:textId="77777777" w:rsidR="00E900C7" w:rsidRPr="00502FFC" w:rsidRDefault="00E900C7" w:rsidP="00E900C7">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3A591A24" w14:textId="77777777" w:rsidTr="00502FFC">
        <w:trPr>
          <w:gridAfter w:val="1"/>
          <w:wAfter w:w="62" w:type="dxa"/>
          <w:trHeight w:val="71"/>
        </w:trPr>
        <w:tc>
          <w:tcPr>
            <w:tcW w:w="570" w:type="dxa"/>
            <w:shd w:val="clear" w:color="auto" w:fill="auto"/>
            <w:noWrap/>
            <w:vAlign w:val="center"/>
          </w:tcPr>
          <w:p w14:paraId="1F20842B"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D7B2D1A"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Have the Cable Rack / cable Tray continuations between drawings verified and properly identified?</w:t>
            </w:r>
          </w:p>
        </w:tc>
        <w:tc>
          <w:tcPr>
            <w:tcW w:w="450" w:type="dxa"/>
            <w:shd w:val="clear" w:color="auto" w:fill="C6D0F0"/>
            <w:vAlign w:val="center"/>
          </w:tcPr>
          <w:p w14:paraId="397E233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71A275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0162E73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A4D7AA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966552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5DE406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46204DF" w14:textId="77777777" w:rsidTr="00502FFC">
        <w:trPr>
          <w:gridAfter w:val="1"/>
          <w:wAfter w:w="62" w:type="dxa"/>
          <w:trHeight w:val="71"/>
        </w:trPr>
        <w:tc>
          <w:tcPr>
            <w:tcW w:w="570" w:type="dxa"/>
            <w:shd w:val="clear" w:color="auto" w:fill="auto"/>
            <w:noWrap/>
            <w:vAlign w:val="center"/>
          </w:tcPr>
          <w:p w14:paraId="074C9A71"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20CD9FD8"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Limits of existing and new work including future expansions, interface points, Battery limits are clearly defined.</w:t>
            </w:r>
          </w:p>
        </w:tc>
        <w:tc>
          <w:tcPr>
            <w:tcW w:w="450" w:type="dxa"/>
            <w:shd w:val="clear" w:color="auto" w:fill="C6D0F0"/>
            <w:vAlign w:val="center"/>
          </w:tcPr>
          <w:p w14:paraId="0B79DD3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5D274B5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4782E8D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42BEAA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3D510D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FF490C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69E77C9F" w14:textId="77777777" w:rsidTr="00502FFC">
        <w:trPr>
          <w:gridAfter w:val="1"/>
          <w:wAfter w:w="62" w:type="dxa"/>
          <w:trHeight w:val="215"/>
        </w:trPr>
        <w:tc>
          <w:tcPr>
            <w:tcW w:w="6750" w:type="dxa"/>
            <w:gridSpan w:val="4"/>
            <w:shd w:val="clear" w:color="auto" w:fill="auto"/>
            <w:noWrap/>
            <w:vAlign w:val="center"/>
          </w:tcPr>
          <w:p w14:paraId="5F61A0CC" w14:textId="77777777" w:rsidR="00FA111D" w:rsidRPr="00502FFC" w:rsidRDefault="00FA111D" w:rsidP="00FA111D">
            <w:pPr>
              <w:spacing w:before="60" w:after="60"/>
              <w:jc w:val="left"/>
              <w:rPr>
                <w:rFonts w:ascii="FS Albert Arabic" w:hAnsi="FS Albert Arabic" w:cs="FS Albert Arabic"/>
                <w:b/>
                <w:bCs/>
                <w:color w:val="000000"/>
              </w:rPr>
            </w:pPr>
            <w:r w:rsidRPr="00502FFC">
              <w:rPr>
                <w:rFonts w:ascii="FS Albert Arabic" w:hAnsi="FS Albert Arabic" w:cs="FS Albert Arabic"/>
                <w:b/>
                <w:bCs/>
                <w:color w:val="000000"/>
              </w:rPr>
              <w:t>Codes/Standards/Project Requirements</w:t>
            </w:r>
          </w:p>
        </w:tc>
        <w:tc>
          <w:tcPr>
            <w:tcW w:w="450" w:type="dxa"/>
            <w:shd w:val="clear" w:color="auto" w:fill="C6D0F0"/>
            <w:vAlign w:val="center"/>
          </w:tcPr>
          <w:p w14:paraId="3F629E62" w14:textId="77777777" w:rsidR="00FA111D" w:rsidRPr="00502FFC" w:rsidRDefault="00FA111D" w:rsidP="00FA111D">
            <w:pPr>
              <w:ind w:left="-102" w:right="-73"/>
              <w:jc w:val="center"/>
              <w:rPr>
                <w:rFonts w:ascii="FS Albert Arabic" w:hAnsi="FS Albert Arabic" w:cs="FS Albert Arabic"/>
                <w:color w:val="000000"/>
              </w:rPr>
            </w:pPr>
          </w:p>
        </w:tc>
        <w:tc>
          <w:tcPr>
            <w:tcW w:w="450" w:type="dxa"/>
            <w:shd w:val="clear" w:color="auto" w:fill="C6D0F0"/>
            <w:vAlign w:val="center"/>
          </w:tcPr>
          <w:p w14:paraId="4562DB23"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C6D0F0"/>
            <w:vAlign w:val="center"/>
          </w:tcPr>
          <w:p w14:paraId="7C7D96C4"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BCCF00"/>
            <w:vAlign w:val="center"/>
          </w:tcPr>
          <w:p w14:paraId="790DE139"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24864A02"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4ED203C5" w14:textId="77777777" w:rsidR="00FA111D" w:rsidRPr="00502FFC" w:rsidRDefault="00FA111D" w:rsidP="00FA111D">
            <w:pPr>
              <w:ind w:left="-102" w:right="-73"/>
              <w:jc w:val="center"/>
              <w:rPr>
                <w:rFonts w:ascii="FS Albert Arabic" w:hAnsi="FS Albert Arabic" w:cs="FS Albert Arabic"/>
                <w:color w:val="000000"/>
              </w:rPr>
            </w:pPr>
          </w:p>
        </w:tc>
      </w:tr>
      <w:tr w:rsidR="00502FFC" w:rsidRPr="00502FFC" w14:paraId="479273D3" w14:textId="77777777" w:rsidTr="00502FFC">
        <w:trPr>
          <w:gridAfter w:val="1"/>
          <w:wAfter w:w="62" w:type="dxa"/>
          <w:trHeight w:val="71"/>
        </w:trPr>
        <w:tc>
          <w:tcPr>
            <w:tcW w:w="570" w:type="dxa"/>
            <w:shd w:val="clear" w:color="auto" w:fill="auto"/>
            <w:noWrap/>
            <w:vAlign w:val="center"/>
          </w:tcPr>
          <w:p w14:paraId="70A4DAB7"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7F67A174"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Does the system design comply with the applicable Code, International and Saudi standard, local Government Regulation and Project Specification</w:t>
            </w:r>
          </w:p>
        </w:tc>
        <w:tc>
          <w:tcPr>
            <w:tcW w:w="450" w:type="dxa"/>
            <w:shd w:val="clear" w:color="auto" w:fill="C6D0F0"/>
            <w:vAlign w:val="center"/>
          </w:tcPr>
          <w:p w14:paraId="45A9CC7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1E15A54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F73846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DAACF1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CD85CC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36B546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92952BE" w14:textId="77777777" w:rsidTr="00502FFC">
        <w:trPr>
          <w:gridAfter w:val="1"/>
          <w:wAfter w:w="62" w:type="dxa"/>
          <w:trHeight w:val="71"/>
        </w:trPr>
        <w:tc>
          <w:tcPr>
            <w:tcW w:w="570" w:type="dxa"/>
            <w:shd w:val="clear" w:color="auto" w:fill="auto"/>
            <w:noWrap/>
            <w:vAlign w:val="center"/>
          </w:tcPr>
          <w:p w14:paraId="58722F28"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hideMark/>
          </w:tcPr>
          <w:p w14:paraId="2F87F2A4"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that Separation between raceways of different service levels has been maintained as per design criteria.</w:t>
            </w:r>
          </w:p>
        </w:tc>
        <w:tc>
          <w:tcPr>
            <w:tcW w:w="450" w:type="dxa"/>
            <w:shd w:val="clear" w:color="auto" w:fill="C6D0F0"/>
            <w:vAlign w:val="center"/>
          </w:tcPr>
          <w:p w14:paraId="0D7440A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FE09CD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6EE702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4504B0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75BF9E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E8E038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60DC27FD" w14:textId="77777777" w:rsidTr="00502FFC">
        <w:trPr>
          <w:gridAfter w:val="1"/>
          <w:wAfter w:w="62" w:type="dxa"/>
          <w:trHeight w:val="71"/>
        </w:trPr>
        <w:tc>
          <w:tcPr>
            <w:tcW w:w="570" w:type="dxa"/>
            <w:shd w:val="clear" w:color="auto" w:fill="auto"/>
            <w:noWrap/>
            <w:vAlign w:val="center"/>
          </w:tcPr>
          <w:p w14:paraId="11580590"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78DA242D"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Cable trays are supported in accordance with manufacturer’s technical data.</w:t>
            </w:r>
          </w:p>
        </w:tc>
        <w:tc>
          <w:tcPr>
            <w:tcW w:w="450" w:type="dxa"/>
            <w:shd w:val="clear" w:color="auto" w:fill="C6D0F0"/>
            <w:vAlign w:val="center"/>
          </w:tcPr>
          <w:p w14:paraId="63AABB6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7E4050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71A0E61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4A8857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0159A4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7CC3A0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EDBD6D4" w14:textId="77777777" w:rsidTr="00502FFC">
        <w:trPr>
          <w:gridAfter w:val="1"/>
          <w:wAfter w:w="62" w:type="dxa"/>
          <w:trHeight w:val="71"/>
        </w:trPr>
        <w:tc>
          <w:tcPr>
            <w:tcW w:w="570" w:type="dxa"/>
            <w:shd w:val="clear" w:color="auto" w:fill="auto"/>
            <w:noWrap/>
            <w:vAlign w:val="center"/>
          </w:tcPr>
          <w:p w14:paraId="78F70D3E"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8C3F8C9"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 xml:space="preserve">Tray/rack sizes and material of construction meet project design criteria. </w:t>
            </w:r>
          </w:p>
        </w:tc>
        <w:tc>
          <w:tcPr>
            <w:tcW w:w="450" w:type="dxa"/>
            <w:shd w:val="clear" w:color="auto" w:fill="C6D0F0"/>
            <w:vAlign w:val="center"/>
          </w:tcPr>
          <w:p w14:paraId="512C1B3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41C47C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6BF94A8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5ACABE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C4AAF6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836F18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766FFAB" w14:textId="77777777" w:rsidTr="00502FFC">
        <w:trPr>
          <w:gridAfter w:val="1"/>
          <w:wAfter w:w="62" w:type="dxa"/>
          <w:trHeight w:val="435"/>
        </w:trPr>
        <w:tc>
          <w:tcPr>
            <w:tcW w:w="570" w:type="dxa"/>
            <w:shd w:val="clear" w:color="auto" w:fill="auto"/>
            <w:noWrap/>
            <w:vAlign w:val="center"/>
          </w:tcPr>
          <w:p w14:paraId="42CD4B3F"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58CC8D9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The numbering/tagging of trays should as per project procedures and match with information on related documents like cable schedule.</w:t>
            </w:r>
          </w:p>
        </w:tc>
        <w:tc>
          <w:tcPr>
            <w:tcW w:w="450" w:type="dxa"/>
            <w:shd w:val="clear" w:color="auto" w:fill="C6D0F0"/>
            <w:vAlign w:val="center"/>
          </w:tcPr>
          <w:p w14:paraId="3A61EF8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5A2E843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459386C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7A654B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30DA55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D8CA37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723FBD2" w14:textId="77777777" w:rsidTr="00502FFC">
        <w:trPr>
          <w:gridAfter w:val="1"/>
          <w:wAfter w:w="62" w:type="dxa"/>
          <w:trHeight w:val="71"/>
        </w:trPr>
        <w:tc>
          <w:tcPr>
            <w:tcW w:w="570" w:type="dxa"/>
            <w:shd w:val="clear" w:color="auto" w:fill="auto"/>
            <w:noWrap/>
            <w:vAlign w:val="center"/>
          </w:tcPr>
          <w:p w14:paraId="356AFFE4"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64E78D37"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Cable tray fill ratio is in compliance with applicable codes and standards.</w:t>
            </w:r>
          </w:p>
        </w:tc>
        <w:tc>
          <w:tcPr>
            <w:tcW w:w="450" w:type="dxa"/>
            <w:shd w:val="clear" w:color="auto" w:fill="C6D0F0"/>
            <w:vAlign w:val="center"/>
          </w:tcPr>
          <w:p w14:paraId="22216A7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76FD6DB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7367825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6501051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32E604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530AB2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A27B86B" w14:textId="77777777" w:rsidTr="00502FFC">
        <w:trPr>
          <w:gridAfter w:val="1"/>
          <w:wAfter w:w="62" w:type="dxa"/>
          <w:trHeight w:val="71"/>
        </w:trPr>
        <w:tc>
          <w:tcPr>
            <w:tcW w:w="6750" w:type="dxa"/>
            <w:gridSpan w:val="4"/>
            <w:shd w:val="clear" w:color="auto" w:fill="auto"/>
            <w:noWrap/>
            <w:vAlign w:val="center"/>
          </w:tcPr>
          <w:p w14:paraId="4A8087A6" w14:textId="77777777" w:rsidR="00FA111D" w:rsidRPr="00502FFC" w:rsidRDefault="00FA111D" w:rsidP="00FA111D">
            <w:pPr>
              <w:spacing w:before="60" w:after="60"/>
              <w:jc w:val="left"/>
              <w:rPr>
                <w:rFonts w:ascii="FS Albert Arabic" w:hAnsi="FS Albert Arabic" w:cs="FS Albert Arabic"/>
                <w:b/>
                <w:bCs/>
                <w:color w:val="000000"/>
              </w:rPr>
            </w:pPr>
            <w:r w:rsidRPr="00502FFC">
              <w:rPr>
                <w:rFonts w:ascii="FS Albert Arabic" w:hAnsi="FS Albert Arabic" w:cs="FS Albert Arabic"/>
                <w:b/>
                <w:bCs/>
                <w:color w:val="000000"/>
              </w:rPr>
              <w:t>Reference Information</w:t>
            </w:r>
          </w:p>
        </w:tc>
        <w:tc>
          <w:tcPr>
            <w:tcW w:w="450" w:type="dxa"/>
            <w:shd w:val="clear" w:color="auto" w:fill="C6D0F0"/>
            <w:vAlign w:val="center"/>
          </w:tcPr>
          <w:p w14:paraId="3FE0B569" w14:textId="77777777" w:rsidR="00FA111D" w:rsidRPr="00502FFC" w:rsidRDefault="00FA111D" w:rsidP="00FA111D">
            <w:pPr>
              <w:ind w:left="-102" w:right="-73"/>
              <w:jc w:val="center"/>
              <w:rPr>
                <w:rFonts w:ascii="FS Albert Arabic" w:hAnsi="FS Albert Arabic" w:cs="FS Albert Arabic"/>
                <w:color w:val="000000"/>
              </w:rPr>
            </w:pPr>
          </w:p>
        </w:tc>
        <w:tc>
          <w:tcPr>
            <w:tcW w:w="450" w:type="dxa"/>
            <w:shd w:val="clear" w:color="auto" w:fill="C6D0F0"/>
            <w:vAlign w:val="center"/>
          </w:tcPr>
          <w:p w14:paraId="2A9C4946"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C6D0F0"/>
            <w:vAlign w:val="center"/>
          </w:tcPr>
          <w:p w14:paraId="48B3CAE3"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BCCF00"/>
            <w:vAlign w:val="center"/>
          </w:tcPr>
          <w:p w14:paraId="347B32BE"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7556796A"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117CC1E9" w14:textId="77777777" w:rsidR="00FA111D" w:rsidRPr="00502FFC" w:rsidRDefault="00FA111D" w:rsidP="00FA111D">
            <w:pPr>
              <w:ind w:left="-102" w:right="-73"/>
              <w:jc w:val="center"/>
              <w:rPr>
                <w:rFonts w:ascii="FS Albert Arabic" w:hAnsi="FS Albert Arabic" w:cs="FS Albert Arabic"/>
                <w:color w:val="000000"/>
              </w:rPr>
            </w:pPr>
          </w:p>
        </w:tc>
      </w:tr>
      <w:tr w:rsidR="00502FFC" w:rsidRPr="00502FFC" w14:paraId="450B8AEA" w14:textId="77777777" w:rsidTr="00502FFC">
        <w:trPr>
          <w:gridAfter w:val="1"/>
          <w:wAfter w:w="62" w:type="dxa"/>
          <w:trHeight w:val="435"/>
        </w:trPr>
        <w:tc>
          <w:tcPr>
            <w:tcW w:w="570" w:type="dxa"/>
            <w:shd w:val="clear" w:color="auto" w:fill="auto"/>
            <w:noWrap/>
            <w:vAlign w:val="center"/>
          </w:tcPr>
          <w:p w14:paraId="60DAEA96"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4966774D"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 xml:space="preserve">Check to ensure general notes include reference to applicable Codes, Standards and Project Specifications/Supplier submittals. </w:t>
            </w:r>
          </w:p>
        </w:tc>
        <w:tc>
          <w:tcPr>
            <w:tcW w:w="450" w:type="dxa"/>
            <w:shd w:val="clear" w:color="auto" w:fill="C6D0F0"/>
            <w:vAlign w:val="center"/>
          </w:tcPr>
          <w:p w14:paraId="7AFB93A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05C168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07D82C8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B32075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94FB66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2161AB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62FFFC9D" w14:textId="77777777" w:rsidTr="00502FFC">
        <w:trPr>
          <w:gridAfter w:val="1"/>
          <w:wAfter w:w="62" w:type="dxa"/>
          <w:trHeight w:val="71"/>
        </w:trPr>
        <w:tc>
          <w:tcPr>
            <w:tcW w:w="570" w:type="dxa"/>
            <w:shd w:val="clear" w:color="auto" w:fill="auto"/>
            <w:noWrap/>
            <w:vAlign w:val="center"/>
          </w:tcPr>
          <w:p w14:paraId="66DD01D5"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479C2584"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for correctness of reference drawings.</w:t>
            </w:r>
          </w:p>
        </w:tc>
        <w:tc>
          <w:tcPr>
            <w:tcW w:w="450" w:type="dxa"/>
            <w:shd w:val="clear" w:color="auto" w:fill="C6D0F0"/>
            <w:vAlign w:val="center"/>
          </w:tcPr>
          <w:p w14:paraId="4C580A5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6890F60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1C3B6F9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F35CAA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DAC42B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488E68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F24AA18" w14:textId="77777777" w:rsidTr="00502FFC">
        <w:trPr>
          <w:gridAfter w:val="1"/>
          <w:wAfter w:w="62" w:type="dxa"/>
          <w:trHeight w:val="233"/>
        </w:trPr>
        <w:tc>
          <w:tcPr>
            <w:tcW w:w="570" w:type="dxa"/>
            <w:shd w:val="clear" w:color="auto" w:fill="auto"/>
            <w:noWrap/>
            <w:vAlign w:val="center"/>
          </w:tcPr>
          <w:p w14:paraId="118B08C0"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1DDB6EF1"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List and verify any special requirements by others (Sub-Contractors, Vendors, etc.).</w:t>
            </w:r>
          </w:p>
        </w:tc>
        <w:tc>
          <w:tcPr>
            <w:tcW w:w="450" w:type="dxa"/>
            <w:shd w:val="clear" w:color="auto" w:fill="C6D0F0"/>
            <w:vAlign w:val="center"/>
          </w:tcPr>
          <w:p w14:paraId="063BC81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E77676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05C6C6D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35C6F99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D61639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C36032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652AF30" w14:textId="77777777" w:rsidTr="00502FFC">
        <w:trPr>
          <w:gridAfter w:val="1"/>
          <w:wAfter w:w="62" w:type="dxa"/>
          <w:trHeight w:val="107"/>
        </w:trPr>
        <w:tc>
          <w:tcPr>
            <w:tcW w:w="570" w:type="dxa"/>
            <w:shd w:val="clear" w:color="auto" w:fill="auto"/>
            <w:noWrap/>
            <w:vAlign w:val="center"/>
          </w:tcPr>
          <w:p w14:paraId="0C9E1EE8"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91468F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Sections and details are correctly cross-referenced.</w:t>
            </w:r>
          </w:p>
        </w:tc>
        <w:tc>
          <w:tcPr>
            <w:tcW w:w="450" w:type="dxa"/>
            <w:shd w:val="clear" w:color="auto" w:fill="C6D0F0"/>
            <w:vAlign w:val="center"/>
          </w:tcPr>
          <w:p w14:paraId="0F0CD9C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7B0A6FC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A6F9EC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72C199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1DE2D5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37D3B2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FA111D" w:rsidRPr="00502FFC" w14:paraId="058E8F52" w14:textId="77777777" w:rsidTr="00502FFC">
        <w:trPr>
          <w:gridAfter w:val="1"/>
          <w:wAfter w:w="62" w:type="dxa"/>
          <w:trHeight w:val="107"/>
        </w:trPr>
        <w:tc>
          <w:tcPr>
            <w:tcW w:w="570" w:type="dxa"/>
            <w:shd w:val="clear" w:color="auto" w:fill="auto"/>
            <w:noWrap/>
            <w:vAlign w:val="center"/>
          </w:tcPr>
          <w:p w14:paraId="5D17BFD8"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7327A199"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Refer standard installation details for cable trays, supports, etc.</w:t>
            </w:r>
          </w:p>
        </w:tc>
        <w:tc>
          <w:tcPr>
            <w:tcW w:w="450" w:type="dxa"/>
            <w:shd w:val="clear" w:color="auto" w:fill="DBE5F1" w:themeFill="accent1" w:themeFillTint="33"/>
            <w:vAlign w:val="center"/>
          </w:tcPr>
          <w:p w14:paraId="526F6C8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DBE5F1" w:themeFill="accent1" w:themeFillTint="33"/>
            <w:vAlign w:val="center"/>
          </w:tcPr>
          <w:p w14:paraId="17A28FD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DBE5F1" w:themeFill="accent1" w:themeFillTint="33"/>
            <w:vAlign w:val="center"/>
          </w:tcPr>
          <w:p w14:paraId="52760CE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5DA61F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5ED55A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CFD1EA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5CBC0E4E" w14:textId="77777777" w:rsidTr="00502FFC">
        <w:trPr>
          <w:gridAfter w:val="1"/>
          <w:wAfter w:w="62" w:type="dxa"/>
          <w:trHeight w:val="107"/>
        </w:trPr>
        <w:tc>
          <w:tcPr>
            <w:tcW w:w="6750" w:type="dxa"/>
            <w:gridSpan w:val="4"/>
            <w:shd w:val="clear" w:color="auto" w:fill="auto"/>
            <w:noWrap/>
            <w:vAlign w:val="center"/>
          </w:tcPr>
          <w:p w14:paraId="491CE04E" w14:textId="77777777" w:rsidR="00FA111D" w:rsidRPr="00502FFC" w:rsidRDefault="00FA111D" w:rsidP="00FA111D">
            <w:pPr>
              <w:spacing w:before="60" w:after="60"/>
              <w:jc w:val="left"/>
              <w:rPr>
                <w:rFonts w:ascii="FS Albert Arabic" w:hAnsi="FS Albert Arabic" w:cs="FS Albert Arabic"/>
                <w:b/>
                <w:bCs/>
                <w:color w:val="000000"/>
              </w:rPr>
            </w:pPr>
            <w:r w:rsidRPr="00502FFC">
              <w:rPr>
                <w:rFonts w:ascii="FS Albert Arabic" w:hAnsi="FS Albert Arabic" w:cs="FS Albert Arabic"/>
                <w:b/>
                <w:bCs/>
                <w:color w:val="000000"/>
              </w:rPr>
              <w:t>Design</w:t>
            </w:r>
          </w:p>
        </w:tc>
        <w:tc>
          <w:tcPr>
            <w:tcW w:w="450" w:type="dxa"/>
            <w:shd w:val="clear" w:color="auto" w:fill="C6D0F0"/>
            <w:vAlign w:val="center"/>
          </w:tcPr>
          <w:p w14:paraId="73D5EDEB" w14:textId="77777777" w:rsidR="00FA111D" w:rsidRPr="00502FFC" w:rsidRDefault="00FA111D" w:rsidP="00FA111D">
            <w:pPr>
              <w:ind w:left="-102" w:right="-73"/>
              <w:jc w:val="center"/>
              <w:rPr>
                <w:rFonts w:ascii="FS Albert Arabic" w:hAnsi="FS Albert Arabic" w:cs="FS Albert Arabic"/>
                <w:color w:val="000000"/>
              </w:rPr>
            </w:pPr>
          </w:p>
        </w:tc>
        <w:tc>
          <w:tcPr>
            <w:tcW w:w="450" w:type="dxa"/>
            <w:shd w:val="clear" w:color="auto" w:fill="C6D0F0"/>
            <w:vAlign w:val="center"/>
          </w:tcPr>
          <w:p w14:paraId="71154B8D"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C6D0F0"/>
            <w:vAlign w:val="center"/>
          </w:tcPr>
          <w:p w14:paraId="590051BD"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BCCF00"/>
            <w:vAlign w:val="center"/>
          </w:tcPr>
          <w:p w14:paraId="7C4CA0B0"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22BD88C2"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5C344807" w14:textId="77777777" w:rsidR="00FA111D" w:rsidRPr="00502FFC" w:rsidRDefault="00FA111D" w:rsidP="00FA111D">
            <w:pPr>
              <w:ind w:left="-102" w:right="-73"/>
              <w:jc w:val="center"/>
              <w:rPr>
                <w:rFonts w:ascii="FS Albert Arabic" w:hAnsi="FS Albert Arabic" w:cs="FS Albert Arabic"/>
                <w:color w:val="000000"/>
              </w:rPr>
            </w:pPr>
          </w:p>
        </w:tc>
      </w:tr>
      <w:tr w:rsidR="00502FFC" w:rsidRPr="00502FFC" w14:paraId="6E97D52D" w14:textId="77777777" w:rsidTr="00502FFC">
        <w:trPr>
          <w:gridAfter w:val="1"/>
          <w:wAfter w:w="62" w:type="dxa"/>
          <w:trHeight w:val="107"/>
        </w:trPr>
        <w:tc>
          <w:tcPr>
            <w:tcW w:w="570" w:type="dxa"/>
            <w:shd w:val="clear" w:color="auto" w:fill="auto"/>
            <w:noWrap/>
            <w:vAlign w:val="center"/>
          </w:tcPr>
          <w:p w14:paraId="357DB767"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2F1C7EE" w14:textId="77777777" w:rsidR="00FA111D" w:rsidRPr="00502FFC" w:rsidRDefault="000213B7" w:rsidP="00FA111D">
            <w:pPr>
              <w:jc w:val="left"/>
              <w:rPr>
                <w:rFonts w:ascii="FS Albert Arabic" w:hAnsi="FS Albert Arabic" w:cs="FS Albert Arabic"/>
                <w:color w:val="000000"/>
              </w:rPr>
            </w:pPr>
            <w:r w:rsidRPr="00502FFC">
              <w:rPr>
                <w:rFonts w:ascii="FS Albert Arabic" w:hAnsi="FS Albert Arabic" w:cs="FS Albert Arabic"/>
                <w:color w:val="000000"/>
              </w:rPr>
              <w:t>Does</w:t>
            </w:r>
            <w:r w:rsidR="00CC4F75" w:rsidRPr="00502FFC">
              <w:rPr>
                <w:rFonts w:ascii="FS Albert Arabic" w:hAnsi="FS Albert Arabic" w:cs="FS Albert Arabic"/>
                <w:color w:val="000000"/>
              </w:rPr>
              <w:t xml:space="preserve"> the </w:t>
            </w:r>
            <w:r w:rsidR="00FA111D" w:rsidRPr="00502FFC">
              <w:rPr>
                <w:rFonts w:ascii="FS Albert Arabic" w:hAnsi="FS Albert Arabic" w:cs="FS Albert Arabic"/>
                <w:color w:val="000000"/>
              </w:rPr>
              <w:t xml:space="preserve">text </w:t>
            </w:r>
            <w:r w:rsidR="00CC4F75" w:rsidRPr="00502FFC">
              <w:rPr>
                <w:rFonts w:ascii="FS Albert Arabic" w:hAnsi="FS Albert Arabic" w:cs="FS Albert Arabic"/>
                <w:color w:val="000000"/>
              </w:rPr>
              <w:t>in the Elevation or Section detail indicate the number and size</w:t>
            </w:r>
            <w:r w:rsidR="00FA111D" w:rsidRPr="00502FFC">
              <w:rPr>
                <w:rFonts w:ascii="FS Albert Arabic" w:hAnsi="FS Albert Arabic" w:cs="FS Albert Arabic"/>
                <w:color w:val="000000"/>
              </w:rPr>
              <w:t xml:space="preserve"> of </w:t>
            </w:r>
            <w:r w:rsidR="00CC4F75" w:rsidRPr="00502FFC">
              <w:rPr>
                <w:rFonts w:ascii="FS Albert Arabic" w:hAnsi="FS Albert Arabic" w:cs="FS Albert Arabic"/>
                <w:color w:val="000000"/>
              </w:rPr>
              <w:t xml:space="preserve">Cable </w:t>
            </w:r>
            <w:r w:rsidR="00FA111D" w:rsidRPr="00502FFC">
              <w:rPr>
                <w:rFonts w:ascii="FS Albert Arabic" w:hAnsi="FS Albert Arabic" w:cs="FS Albert Arabic"/>
                <w:color w:val="000000"/>
              </w:rPr>
              <w:t xml:space="preserve">racks/trays at </w:t>
            </w:r>
            <w:r w:rsidR="0091742D" w:rsidRPr="00502FFC">
              <w:rPr>
                <w:rFonts w:ascii="FS Albert Arabic" w:hAnsi="FS Albert Arabic" w:cs="FS Albert Arabic"/>
                <w:color w:val="000000"/>
              </w:rPr>
              <w:t xml:space="preserve">various </w:t>
            </w:r>
            <w:r w:rsidR="00FA111D" w:rsidRPr="00502FFC">
              <w:rPr>
                <w:rFonts w:ascii="FS Albert Arabic" w:hAnsi="FS Albert Arabic" w:cs="FS Albert Arabic"/>
                <w:color w:val="000000"/>
              </w:rPr>
              <w:t>locations (especially when there are changes in elevations, no</w:t>
            </w:r>
            <w:proofErr w:type="gramStart"/>
            <w:r w:rsidR="00FA111D" w:rsidRPr="00502FFC">
              <w:rPr>
                <w:rFonts w:ascii="FS Albert Arabic" w:hAnsi="FS Albert Arabic" w:cs="FS Albert Arabic"/>
                <w:color w:val="000000"/>
              </w:rPr>
              <w:t>./</w:t>
            </w:r>
            <w:proofErr w:type="gramEnd"/>
            <w:r w:rsidR="00FA111D" w:rsidRPr="00502FFC">
              <w:rPr>
                <w:rFonts w:ascii="FS Albert Arabic" w:hAnsi="FS Albert Arabic" w:cs="FS Albert Arabic"/>
                <w:color w:val="000000"/>
              </w:rPr>
              <w:t>size of trays).</w:t>
            </w:r>
          </w:p>
        </w:tc>
        <w:tc>
          <w:tcPr>
            <w:tcW w:w="450" w:type="dxa"/>
            <w:shd w:val="clear" w:color="auto" w:fill="C6D0F0"/>
            <w:vAlign w:val="center"/>
          </w:tcPr>
          <w:p w14:paraId="008FC35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644A35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23AFAD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BB55B2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77728A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160187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FA53959" w14:textId="77777777" w:rsidTr="00502FFC">
        <w:trPr>
          <w:gridAfter w:val="1"/>
          <w:wAfter w:w="62" w:type="dxa"/>
          <w:trHeight w:val="107"/>
        </w:trPr>
        <w:tc>
          <w:tcPr>
            <w:tcW w:w="570" w:type="dxa"/>
            <w:shd w:val="clear" w:color="auto" w:fill="auto"/>
            <w:noWrap/>
            <w:vAlign w:val="center"/>
          </w:tcPr>
          <w:p w14:paraId="51DA0134"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36D0A6C"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that loading/location of supports points have been coordinated and resolved with Civil/Architecture/Structural/Mechanical discipline for structural capability and interference.</w:t>
            </w:r>
          </w:p>
        </w:tc>
        <w:tc>
          <w:tcPr>
            <w:tcW w:w="450" w:type="dxa"/>
            <w:shd w:val="clear" w:color="auto" w:fill="C6D0F0"/>
            <w:vAlign w:val="center"/>
          </w:tcPr>
          <w:p w14:paraId="7935A59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1A1EF30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05DB3D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5C96C0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B429E2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5BA85A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607A1043" w14:textId="77777777" w:rsidTr="00502FFC">
        <w:trPr>
          <w:gridAfter w:val="1"/>
          <w:wAfter w:w="62" w:type="dxa"/>
          <w:trHeight w:val="107"/>
        </w:trPr>
        <w:tc>
          <w:tcPr>
            <w:tcW w:w="570" w:type="dxa"/>
            <w:shd w:val="clear" w:color="auto" w:fill="auto"/>
            <w:noWrap/>
            <w:vAlign w:val="center"/>
          </w:tcPr>
          <w:p w14:paraId="5095C64D"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1CE54FF1"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 xml:space="preserve">Where </w:t>
            </w:r>
            <w:r w:rsidR="00CC4F75" w:rsidRPr="00502FFC">
              <w:rPr>
                <w:rFonts w:ascii="FS Albert Arabic" w:hAnsi="FS Albert Arabic" w:cs="FS Albert Arabic"/>
                <w:color w:val="000000"/>
              </w:rPr>
              <w:t xml:space="preserve">the </w:t>
            </w:r>
            <w:r w:rsidRPr="00502FFC">
              <w:rPr>
                <w:rFonts w:ascii="FS Albert Arabic" w:hAnsi="FS Albert Arabic" w:cs="FS Albert Arabic"/>
                <w:color w:val="000000"/>
              </w:rPr>
              <w:t xml:space="preserve">common supports have been considered for </w:t>
            </w:r>
            <w:r w:rsidR="00CC4F75" w:rsidRPr="00502FFC">
              <w:rPr>
                <w:rFonts w:ascii="FS Albert Arabic" w:hAnsi="FS Albert Arabic" w:cs="FS Albert Arabic"/>
                <w:color w:val="000000"/>
              </w:rPr>
              <w:t xml:space="preserve">cable </w:t>
            </w:r>
            <w:r w:rsidRPr="00502FFC">
              <w:rPr>
                <w:rFonts w:ascii="FS Albert Arabic" w:hAnsi="FS Albert Arabic" w:cs="FS Albert Arabic"/>
                <w:color w:val="000000"/>
              </w:rPr>
              <w:t>racks/trays and other services e.g., piping system, ensure adequate clearances have been provided for maintenance/replacement of the cables.</w:t>
            </w:r>
          </w:p>
        </w:tc>
        <w:tc>
          <w:tcPr>
            <w:tcW w:w="450" w:type="dxa"/>
            <w:shd w:val="clear" w:color="auto" w:fill="C6D0F0"/>
            <w:vAlign w:val="center"/>
          </w:tcPr>
          <w:p w14:paraId="24388D7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89801E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6A8E7F9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7C1C14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F20E9E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CBA41C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48AFD71" w14:textId="77777777" w:rsidTr="00502FFC">
        <w:trPr>
          <w:gridAfter w:val="1"/>
          <w:wAfter w:w="62" w:type="dxa"/>
          <w:cantSplit/>
          <w:trHeight w:val="107"/>
        </w:trPr>
        <w:tc>
          <w:tcPr>
            <w:tcW w:w="570" w:type="dxa"/>
            <w:shd w:val="clear" w:color="auto" w:fill="auto"/>
            <w:noWrap/>
            <w:vAlign w:val="center"/>
          </w:tcPr>
          <w:p w14:paraId="45CEB12F"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5701F8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that Sectional views have been provided to indicate support details whenever non-standard. Also, check that unsupportable cable tray has been coordinated w/ Structural for development of non-standard cable tray supports.</w:t>
            </w:r>
          </w:p>
        </w:tc>
        <w:tc>
          <w:tcPr>
            <w:tcW w:w="450" w:type="dxa"/>
            <w:shd w:val="clear" w:color="auto" w:fill="C6D0F0"/>
            <w:vAlign w:val="center"/>
          </w:tcPr>
          <w:p w14:paraId="59776F5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55F8286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C32437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F54175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80FFA8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80C224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54B76591" w14:textId="77777777" w:rsidTr="00502FFC">
        <w:trPr>
          <w:gridAfter w:val="1"/>
          <w:wAfter w:w="62" w:type="dxa"/>
          <w:trHeight w:val="107"/>
        </w:trPr>
        <w:tc>
          <w:tcPr>
            <w:tcW w:w="570" w:type="dxa"/>
            <w:shd w:val="clear" w:color="auto" w:fill="auto"/>
            <w:noWrap/>
            <w:vAlign w:val="center"/>
          </w:tcPr>
          <w:p w14:paraId="0329AC20"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70BCF375"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Verify number/size/service level of cable racks/ trays with design documents to comply with fill criteria, spare capacity, separation etc.</w:t>
            </w:r>
          </w:p>
        </w:tc>
        <w:tc>
          <w:tcPr>
            <w:tcW w:w="450" w:type="dxa"/>
            <w:shd w:val="clear" w:color="auto" w:fill="C6D0F0"/>
            <w:vAlign w:val="center"/>
          </w:tcPr>
          <w:p w14:paraId="1BD4B35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9EFCC8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0F85D69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C865B9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9755A1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60D3BA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17A76F67" w14:textId="77777777" w:rsidTr="00502FFC">
        <w:trPr>
          <w:gridAfter w:val="1"/>
          <w:wAfter w:w="62" w:type="dxa"/>
          <w:trHeight w:val="107"/>
        </w:trPr>
        <w:tc>
          <w:tcPr>
            <w:tcW w:w="570" w:type="dxa"/>
            <w:shd w:val="clear" w:color="auto" w:fill="auto"/>
            <w:noWrap/>
            <w:vAlign w:val="center"/>
          </w:tcPr>
          <w:p w14:paraId="1AC03FF9"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5C62F432"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that Vertical raceways indicate “from and to elevations” and have been given tag numbers.</w:t>
            </w:r>
          </w:p>
        </w:tc>
        <w:tc>
          <w:tcPr>
            <w:tcW w:w="450" w:type="dxa"/>
            <w:shd w:val="clear" w:color="auto" w:fill="C6D0F0"/>
            <w:vAlign w:val="center"/>
          </w:tcPr>
          <w:p w14:paraId="5B3EF99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19FA882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B46EA2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A91E92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AA986B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4A1A0E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3CB5A866" w14:textId="77777777" w:rsidTr="00502FFC">
        <w:trPr>
          <w:gridAfter w:val="1"/>
          <w:wAfter w:w="62" w:type="dxa"/>
          <w:trHeight w:val="107"/>
        </w:trPr>
        <w:tc>
          <w:tcPr>
            <w:tcW w:w="570" w:type="dxa"/>
            <w:shd w:val="clear" w:color="auto" w:fill="auto"/>
            <w:noWrap/>
            <w:vAlign w:val="center"/>
          </w:tcPr>
          <w:p w14:paraId="0D698AF4"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5045F86"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Whenever racks/ trays are modelled in the plant model, verify that interference checks with other services (equipment, piping, structural members) have been performed and that layout is interference-free.</w:t>
            </w:r>
          </w:p>
        </w:tc>
        <w:tc>
          <w:tcPr>
            <w:tcW w:w="450" w:type="dxa"/>
            <w:shd w:val="clear" w:color="auto" w:fill="C6D0F0"/>
            <w:vAlign w:val="center"/>
          </w:tcPr>
          <w:p w14:paraId="33D169F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03DA7A0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6F89185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977B6B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0A98717" w14:textId="77777777" w:rsidR="00FA111D" w:rsidRPr="00502FFC" w:rsidRDefault="00FA111D" w:rsidP="00502FFC">
            <w:pPr>
              <w:ind w:left="72" w:right="-73" w:hanging="174"/>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2B0338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76151F4" w14:textId="77777777" w:rsidTr="00502FFC">
        <w:trPr>
          <w:gridAfter w:val="1"/>
          <w:wAfter w:w="62" w:type="dxa"/>
          <w:trHeight w:val="107"/>
        </w:trPr>
        <w:tc>
          <w:tcPr>
            <w:tcW w:w="570" w:type="dxa"/>
            <w:shd w:val="clear" w:color="auto" w:fill="auto"/>
            <w:noWrap/>
            <w:vAlign w:val="center"/>
          </w:tcPr>
          <w:p w14:paraId="200A14AD"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DC8043E"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Verify that all plant grid lines/columns are clearly visible on the layout to help estimating/ MTO preparation and installation of the rack system.</w:t>
            </w:r>
          </w:p>
        </w:tc>
        <w:tc>
          <w:tcPr>
            <w:tcW w:w="450" w:type="dxa"/>
            <w:shd w:val="clear" w:color="auto" w:fill="C6D0F0"/>
            <w:vAlign w:val="center"/>
          </w:tcPr>
          <w:p w14:paraId="3D579EB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65714E7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46DBFF9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0E97EA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8AC9FF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182862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571660E" w14:textId="77777777" w:rsidTr="00502FFC">
        <w:trPr>
          <w:gridAfter w:val="1"/>
          <w:wAfter w:w="62" w:type="dxa"/>
          <w:trHeight w:val="107"/>
        </w:trPr>
        <w:tc>
          <w:tcPr>
            <w:tcW w:w="570" w:type="dxa"/>
            <w:shd w:val="clear" w:color="auto" w:fill="auto"/>
            <w:noWrap/>
            <w:vAlign w:val="center"/>
          </w:tcPr>
          <w:p w14:paraId="6B9206A5"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5C15DA0E"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Cable tray layout allows sufficient vertical &amp; horizontal distance between stacked trays to permit installation of cables.</w:t>
            </w:r>
          </w:p>
        </w:tc>
        <w:tc>
          <w:tcPr>
            <w:tcW w:w="450" w:type="dxa"/>
            <w:shd w:val="clear" w:color="auto" w:fill="C6D0F0"/>
            <w:vAlign w:val="center"/>
          </w:tcPr>
          <w:p w14:paraId="4D5B3D8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0533F5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4B2301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2EBDEB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DCCC03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2F6E9B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53FCD2F9" w14:textId="77777777" w:rsidTr="00502FFC">
        <w:trPr>
          <w:gridAfter w:val="1"/>
          <w:wAfter w:w="62" w:type="dxa"/>
          <w:trHeight w:val="107"/>
        </w:trPr>
        <w:tc>
          <w:tcPr>
            <w:tcW w:w="570" w:type="dxa"/>
            <w:shd w:val="clear" w:color="auto" w:fill="auto"/>
            <w:noWrap/>
            <w:vAlign w:val="center"/>
          </w:tcPr>
          <w:p w14:paraId="6A64E6B3"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BF34309"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distance from heat sources for cable trays.</w:t>
            </w:r>
          </w:p>
        </w:tc>
        <w:tc>
          <w:tcPr>
            <w:tcW w:w="450" w:type="dxa"/>
            <w:shd w:val="clear" w:color="auto" w:fill="C6D0F0"/>
            <w:vAlign w:val="center"/>
          </w:tcPr>
          <w:p w14:paraId="7E5F7A3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FE0C14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C62F83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BD822E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DBFCD1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22C992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512D827B" w14:textId="77777777" w:rsidTr="00502FFC">
        <w:trPr>
          <w:gridAfter w:val="1"/>
          <w:wAfter w:w="62" w:type="dxa"/>
          <w:trHeight w:val="107"/>
        </w:trPr>
        <w:tc>
          <w:tcPr>
            <w:tcW w:w="570" w:type="dxa"/>
            <w:shd w:val="clear" w:color="auto" w:fill="auto"/>
            <w:noWrap/>
            <w:vAlign w:val="center"/>
          </w:tcPr>
          <w:p w14:paraId="253677D2"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59F7334"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Indicate tray assignments for HV, LV, C&amp;I on sectional details. Follow HV, LV, C&amp;I top to down sequence unless project criteria specifies otherwise.</w:t>
            </w:r>
          </w:p>
        </w:tc>
        <w:tc>
          <w:tcPr>
            <w:tcW w:w="450" w:type="dxa"/>
            <w:shd w:val="clear" w:color="auto" w:fill="C6D0F0"/>
            <w:vAlign w:val="center"/>
          </w:tcPr>
          <w:p w14:paraId="4113696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0BF9A9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719B5F1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09BB7F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0ED6B0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F2ECAF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7D9A206" w14:textId="77777777" w:rsidTr="00502FFC">
        <w:trPr>
          <w:gridAfter w:val="1"/>
          <w:wAfter w:w="62" w:type="dxa"/>
          <w:trHeight w:val="107"/>
        </w:trPr>
        <w:tc>
          <w:tcPr>
            <w:tcW w:w="570" w:type="dxa"/>
            <w:shd w:val="clear" w:color="auto" w:fill="auto"/>
            <w:noWrap/>
            <w:vAlign w:val="center"/>
          </w:tcPr>
          <w:p w14:paraId="59F38239"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6DD7A0DE"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Expansion joints are specified where required.</w:t>
            </w:r>
          </w:p>
        </w:tc>
        <w:tc>
          <w:tcPr>
            <w:tcW w:w="450" w:type="dxa"/>
            <w:shd w:val="clear" w:color="auto" w:fill="C6D0F0"/>
            <w:vAlign w:val="center"/>
          </w:tcPr>
          <w:p w14:paraId="04434E8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528377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12E54A7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167915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D3EF6E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393601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ECE0F4E" w14:textId="77777777" w:rsidTr="00502FFC">
        <w:trPr>
          <w:gridAfter w:val="1"/>
          <w:wAfter w:w="62" w:type="dxa"/>
          <w:trHeight w:val="107"/>
        </w:trPr>
        <w:tc>
          <w:tcPr>
            <w:tcW w:w="570" w:type="dxa"/>
            <w:shd w:val="clear" w:color="auto" w:fill="auto"/>
            <w:noWrap/>
            <w:vAlign w:val="center"/>
          </w:tcPr>
          <w:p w14:paraId="7329BA63"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2E04BB2"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Bending radii of cable and tray are compatible.</w:t>
            </w:r>
          </w:p>
        </w:tc>
        <w:tc>
          <w:tcPr>
            <w:tcW w:w="450" w:type="dxa"/>
            <w:shd w:val="clear" w:color="auto" w:fill="C6D0F0"/>
            <w:vAlign w:val="center"/>
          </w:tcPr>
          <w:p w14:paraId="11C4BC8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380C70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E61394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32DF46C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AAB7FB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0502CA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992404C" w14:textId="77777777" w:rsidTr="00502FFC">
        <w:trPr>
          <w:gridAfter w:val="1"/>
          <w:wAfter w:w="62" w:type="dxa"/>
          <w:trHeight w:val="107"/>
        </w:trPr>
        <w:tc>
          <w:tcPr>
            <w:tcW w:w="570" w:type="dxa"/>
            <w:shd w:val="clear" w:color="auto" w:fill="auto"/>
            <w:noWrap/>
            <w:vAlign w:val="center"/>
          </w:tcPr>
          <w:p w14:paraId="422E2137"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7EBD1AC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Installation details are appropriate and quantities are checked.</w:t>
            </w:r>
          </w:p>
        </w:tc>
        <w:tc>
          <w:tcPr>
            <w:tcW w:w="450" w:type="dxa"/>
            <w:shd w:val="clear" w:color="auto" w:fill="C6D0F0"/>
            <w:vAlign w:val="center"/>
          </w:tcPr>
          <w:p w14:paraId="37BA839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0958072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111783A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E22ED7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CFBFC5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A0C6BD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6CE1D680" w14:textId="77777777" w:rsidTr="00502FFC">
        <w:trPr>
          <w:gridAfter w:val="1"/>
          <w:wAfter w:w="62" w:type="dxa"/>
          <w:trHeight w:val="107"/>
        </w:trPr>
        <w:tc>
          <w:tcPr>
            <w:tcW w:w="570" w:type="dxa"/>
            <w:shd w:val="clear" w:color="auto" w:fill="auto"/>
            <w:noWrap/>
            <w:vAlign w:val="center"/>
          </w:tcPr>
          <w:p w14:paraId="6AB95CA1"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64236F18"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Cable trays are fully accessible at least from one side.</w:t>
            </w:r>
          </w:p>
        </w:tc>
        <w:tc>
          <w:tcPr>
            <w:tcW w:w="450" w:type="dxa"/>
            <w:shd w:val="clear" w:color="auto" w:fill="C6D0F0"/>
            <w:vAlign w:val="center"/>
          </w:tcPr>
          <w:p w14:paraId="3E69C70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7B064E0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3BEC82F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B69138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91ED4B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ED2826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02E789B" w14:textId="77777777" w:rsidTr="00502FFC">
        <w:trPr>
          <w:gridAfter w:val="1"/>
          <w:wAfter w:w="62" w:type="dxa"/>
          <w:trHeight w:val="107"/>
        </w:trPr>
        <w:tc>
          <w:tcPr>
            <w:tcW w:w="570" w:type="dxa"/>
            <w:shd w:val="clear" w:color="auto" w:fill="auto"/>
            <w:noWrap/>
            <w:vAlign w:val="center"/>
          </w:tcPr>
          <w:p w14:paraId="2EEEDD1E"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1CA5A20A"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Effect of environmental conditions on installation shall be taken into consideration. For e.g. use Aluminum A/g trays/conduits in areas subject to corrosion. For e.g. use Aluminum A/g trays/conduits in areas subject to corrosion.</w:t>
            </w:r>
          </w:p>
        </w:tc>
        <w:tc>
          <w:tcPr>
            <w:tcW w:w="450" w:type="dxa"/>
            <w:shd w:val="clear" w:color="auto" w:fill="C6D0F0"/>
            <w:vAlign w:val="center"/>
          </w:tcPr>
          <w:p w14:paraId="194620D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265BAD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03BD4D1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043C27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288889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AED645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3AAB879" w14:textId="77777777" w:rsidTr="00502FFC">
        <w:trPr>
          <w:gridAfter w:val="1"/>
          <w:wAfter w:w="62" w:type="dxa"/>
          <w:trHeight w:val="107"/>
        </w:trPr>
        <w:tc>
          <w:tcPr>
            <w:tcW w:w="570" w:type="dxa"/>
            <w:shd w:val="clear" w:color="auto" w:fill="auto"/>
            <w:noWrap/>
            <w:vAlign w:val="center"/>
          </w:tcPr>
          <w:p w14:paraId="31D58B7B"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6854B7DC"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Where exposed to the sun, the cables have sunlight-resistant jackets. Alternatively, tray covers/</w:t>
            </w:r>
            <w:proofErr w:type="spellStart"/>
            <w:r w:rsidRPr="00502FFC">
              <w:rPr>
                <w:rFonts w:ascii="FS Albert Arabic" w:hAnsi="FS Albert Arabic" w:cs="FS Albert Arabic"/>
                <w:color w:val="000000"/>
              </w:rPr>
              <w:t>derated</w:t>
            </w:r>
            <w:proofErr w:type="spellEnd"/>
            <w:r w:rsidRPr="00502FFC">
              <w:rPr>
                <w:rFonts w:ascii="FS Albert Arabic" w:hAnsi="FS Albert Arabic" w:cs="FS Albert Arabic"/>
                <w:color w:val="000000"/>
              </w:rPr>
              <w:t xml:space="preserve"> cables under covered trays may also be used as per project specifications.</w:t>
            </w:r>
          </w:p>
        </w:tc>
        <w:tc>
          <w:tcPr>
            <w:tcW w:w="450" w:type="dxa"/>
            <w:shd w:val="clear" w:color="auto" w:fill="C6D0F0"/>
            <w:vAlign w:val="center"/>
          </w:tcPr>
          <w:p w14:paraId="151E6C6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B30AFF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5DA56D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44248F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DF6749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2E4840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C4997A4" w14:textId="77777777" w:rsidTr="00502FFC">
        <w:trPr>
          <w:gridAfter w:val="1"/>
          <w:wAfter w:w="62" w:type="dxa"/>
          <w:trHeight w:val="107"/>
        </w:trPr>
        <w:tc>
          <w:tcPr>
            <w:tcW w:w="570" w:type="dxa"/>
            <w:shd w:val="clear" w:color="auto" w:fill="auto"/>
            <w:noWrap/>
            <w:vAlign w:val="center"/>
          </w:tcPr>
          <w:p w14:paraId="4773B3F4"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CCB61B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 xml:space="preserve">Verify that where a large number of small pipes or conduits are to be installed, block outs’ use is considered rather than individual sleeves. </w:t>
            </w:r>
          </w:p>
        </w:tc>
        <w:tc>
          <w:tcPr>
            <w:tcW w:w="450" w:type="dxa"/>
            <w:shd w:val="clear" w:color="auto" w:fill="C6D0F0"/>
            <w:vAlign w:val="center"/>
          </w:tcPr>
          <w:p w14:paraId="6171A88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605A986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0E95C06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2203C5A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5C1758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9C66CD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CB17017" w14:textId="77777777" w:rsidTr="00502FFC">
        <w:trPr>
          <w:gridAfter w:val="1"/>
          <w:wAfter w:w="62" w:type="dxa"/>
          <w:trHeight w:val="107"/>
        </w:trPr>
        <w:tc>
          <w:tcPr>
            <w:tcW w:w="570" w:type="dxa"/>
            <w:shd w:val="clear" w:color="auto" w:fill="auto"/>
            <w:noWrap/>
            <w:vAlign w:val="center"/>
          </w:tcPr>
          <w:p w14:paraId="2E4B693D"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1E1109FA"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Verify that cable tray systems are designed such that wherever possible the use of conduits is minimized.</w:t>
            </w:r>
          </w:p>
        </w:tc>
        <w:tc>
          <w:tcPr>
            <w:tcW w:w="450" w:type="dxa"/>
            <w:shd w:val="clear" w:color="auto" w:fill="C6D0F0"/>
            <w:vAlign w:val="center"/>
          </w:tcPr>
          <w:p w14:paraId="0EB873D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5541E06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B4A46E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B8DE47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D82114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1DCBFA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DCB0543" w14:textId="77777777" w:rsidTr="00502FFC">
        <w:trPr>
          <w:gridAfter w:val="1"/>
          <w:wAfter w:w="62" w:type="dxa"/>
          <w:trHeight w:val="107"/>
        </w:trPr>
        <w:tc>
          <w:tcPr>
            <w:tcW w:w="570" w:type="dxa"/>
            <w:shd w:val="clear" w:color="auto" w:fill="auto"/>
            <w:noWrap/>
            <w:vAlign w:val="center"/>
          </w:tcPr>
          <w:p w14:paraId="2E25F6F3"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017FA4E5"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Verify that clear corridors are marked on electrical and piping design drawings for fire protection piping and sprinklers.</w:t>
            </w:r>
          </w:p>
        </w:tc>
        <w:tc>
          <w:tcPr>
            <w:tcW w:w="450" w:type="dxa"/>
            <w:shd w:val="clear" w:color="auto" w:fill="C6D0F0"/>
            <w:vAlign w:val="center"/>
          </w:tcPr>
          <w:p w14:paraId="18E585C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84A4A6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1514793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4D7A180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FF8AC7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1FD4EF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1A6201D2" w14:textId="77777777" w:rsidTr="00502FFC">
        <w:trPr>
          <w:gridAfter w:val="1"/>
          <w:wAfter w:w="62" w:type="dxa"/>
          <w:trHeight w:val="107"/>
        </w:trPr>
        <w:tc>
          <w:tcPr>
            <w:tcW w:w="570" w:type="dxa"/>
            <w:shd w:val="clear" w:color="auto" w:fill="auto"/>
            <w:noWrap/>
            <w:vAlign w:val="center"/>
          </w:tcPr>
          <w:p w14:paraId="0095C9A3"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0D653415"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Verify that miscellaneous structural steel supports required for installation are included in the cable tray drawings.</w:t>
            </w:r>
          </w:p>
        </w:tc>
        <w:tc>
          <w:tcPr>
            <w:tcW w:w="450" w:type="dxa"/>
            <w:shd w:val="clear" w:color="auto" w:fill="C6D0F0"/>
            <w:vAlign w:val="center"/>
          </w:tcPr>
          <w:p w14:paraId="7E8BB02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FF1485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7671A33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090A01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759B9D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83C3FA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2550F0F5" w14:textId="77777777" w:rsidTr="00502FFC">
        <w:trPr>
          <w:gridAfter w:val="1"/>
          <w:wAfter w:w="62" w:type="dxa"/>
          <w:trHeight w:val="107"/>
        </w:trPr>
        <w:tc>
          <w:tcPr>
            <w:tcW w:w="570" w:type="dxa"/>
            <w:shd w:val="clear" w:color="auto" w:fill="auto"/>
            <w:noWrap/>
            <w:vAlign w:val="center"/>
          </w:tcPr>
          <w:p w14:paraId="3CEC9235"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5AB1C894"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Dummy supports for cable tray steel to be placed where required. This to be replaced by actual steel civil.</w:t>
            </w:r>
          </w:p>
        </w:tc>
        <w:tc>
          <w:tcPr>
            <w:tcW w:w="450" w:type="dxa"/>
            <w:shd w:val="clear" w:color="auto" w:fill="C6D0F0"/>
            <w:vAlign w:val="center"/>
          </w:tcPr>
          <w:p w14:paraId="7168C0F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5AC080F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620D35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459306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7CA30AA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5DB9E3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AFDD671" w14:textId="77777777" w:rsidTr="00502FFC">
        <w:trPr>
          <w:gridAfter w:val="1"/>
          <w:wAfter w:w="62" w:type="dxa"/>
          <w:trHeight w:val="107"/>
        </w:trPr>
        <w:tc>
          <w:tcPr>
            <w:tcW w:w="570" w:type="dxa"/>
            <w:shd w:val="clear" w:color="auto" w:fill="auto"/>
            <w:noWrap/>
            <w:vAlign w:val="center"/>
          </w:tcPr>
          <w:p w14:paraId="2D38A618"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7148BE4F" w14:textId="77777777" w:rsidR="00FA111D" w:rsidRPr="00502FFC" w:rsidRDefault="00FA111D" w:rsidP="00502FFC">
            <w:pPr>
              <w:ind w:right="259"/>
              <w:jc w:val="left"/>
              <w:rPr>
                <w:rFonts w:ascii="FS Albert Arabic" w:hAnsi="FS Albert Arabic" w:cs="FS Albert Arabic"/>
                <w:color w:val="000000"/>
              </w:rPr>
            </w:pPr>
            <w:r w:rsidRPr="00502FFC">
              <w:rPr>
                <w:rFonts w:ascii="FS Albert Arabic" w:hAnsi="FS Albert Arabic" w:cs="FS Albert Arabic"/>
                <w:color w:val="000000"/>
              </w:rPr>
              <w:t>Verify that the sizes of block outs are sufficient, especially when fire stops are involved. Recommend that potting frame attachment steel or attachment anchors be installed as part of the original structural design.  Block outs should be at least 4 inches larger, all around, than the envelope of trays going through the penetration.</w:t>
            </w:r>
          </w:p>
        </w:tc>
        <w:tc>
          <w:tcPr>
            <w:tcW w:w="450" w:type="dxa"/>
            <w:shd w:val="clear" w:color="auto" w:fill="C6D0F0"/>
            <w:vAlign w:val="center"/>
          </w:tcPr>
          <w:p w14:paraId="0EB9C38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078DE76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69F4504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CB9CF5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F55663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A3E819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129D5375" w14:textId="77777777" w:rsidTr="00502FFC">
        <w:trPr>
          <w:gridAfter w:val="1"/>
          <w:wAfter w:w="62" w:type="dxa"/>
          <w:trHeight w:val="107"/>
        </w:trPr>
        <w:tc>
          <w:tcPr>
            <w:tcW w:w="570" w:type="dxa"/>
            <w:shd w:val="clear" w:color="auto" w:fill="auto"/>
            <w:noWrap/>
            <w:vAlign w:val="center"/>
          </w:tcPr>
          <w:p w14:paraId="7718986C"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059C4C51"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Where applicable, make sure that drops from cable trays to conduit have no 90° conduit bends and that vertical conduit runs to the trays are sealed where the cable leaves the conduit.  Also, install cable tray tees and 90s picking up the conduit at lower elevations.</w:t>
            </w:r>
          </w:p>
        </w:tc>
        <w:tc>
          <w:tcPr>
            <w:tcW w:w="450" w:type="dxa"/>
            <w:shd w:val="clear" w:color="auto" w:fill="C6D0F0"/>
            <w:vAlign w:val="center"/>
          </w:tcPr>
          <w:p w14:paraId="5828744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300974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68B7C14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6C7E95C2"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F4432E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662AD4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0A790156" w14:textId="77777777" w:rsidTr="00502FFC">
        <w:trPr>
          <w:gridAfter w:val="1"/>
          <w:wAfter w:w="62" w:type="dxa"/>
          <w:trHeight w:val="107"/>
        </w:trPr>
        <w:tc>
          <w:tcPr>
            <w:tcW w:w="570" w:type="dxa"/>
            <w:shd w:val="clear" w:color="auto" w:fill="auto"/>
            <w:noWrap/>
            <w:vAlign w:val="center"/>
          </w:tcPr>
          <w:p w14:paraId="389775DD"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5916844"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Verify that redundant loops for DCS/ IT/ FDAS/ Security cable are routed on two separate raceway paths.</w:t>
            </w:r>
          </w:p>
        </w:tc>
        <w:tc>
          <w:tcPr>
            <w:tcW w:w="450" w:type="dxa"/>
            <w:shd w:val="clear" w:color="auto" w:fill="C6D0F0"/>
            <w:vAlign w:val="center"/>
          </w:tcPr>
          <w:p w14:paraId="5659CF6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4E76359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7F31B9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3476C7C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BDBC9A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9D4F99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74FA732" w14:textId="77777777" w:rsidTr="00502FFC">
        <w:trPr>
          <w:gridAfter w:val="1"/>
          <w:wAfter w:w="62" w:type="dxa"/>
          <w:trHeight w:val="107"/>
        </w:trPr>
        <w:tc>
          <w:tcPr>
            <w:tcW w:w="570" w:type="dxa"/>
            <w:shd w:val="clear" w:color="auto" w:fill="auto"/>
            <w:noWrap/>
            <w:vAlign w:val="center"/>
          </w:tcPr>
          <w:p w14:paraId="5F34F909"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0E42C256"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Where cable trays go through firewalls/partitions/floors and ceilings, fire stop provisions have been made as per applicable codes and standards?</w:t>
            </w:r>
          </w:p>
        </w:tc>
        <w:tc>
          <w:tcPr>
            <w:tcW w:w="450" w:type="dxa"/>
            <w:shd w:val="clear" w:color="auto" w:fill="C6D0F0"/>
            <w:vAlign w:val="center"/>
          </w:tcPr>
          <w:p w14:paraId="32261E9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7B6FFC96"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123A0B1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7C944D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F635FEC"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263BCD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9BD27C7" w14:textId="77777777" w:rsidTr="00502FFC">
        <w:trPr>
          <w:gridAfter w:val="1"/>
          <w:wAfter w:w="62" w:type="dxa"/>
          <w:trHeight w:val="107"/>
        </w:trPr>
        <w:tc>
          <w:tcPr>
            <w:tcW w:w="570" w:type="dxa"/>
            <w:shd w:val="clear" w:color="auto" w:fill="auto"/>
            <w:noWrap/>
            <w:vAlign w:val="center"/>
          </w:tcPr>
          <w:p w14:paraId="55CDFA03"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59FD358E"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Check for proper usage of cable tray barriers.</w:t>
            </w:r>
          </w:p>
        </w:tc>
        <w:tc>
          <w:tcPr>
            <w:tcW w:w="450" w:type="dxa"/>
            <w:shd w:val="clear" w:color="auto" w:fill="C6D0F0"/>
            <w:vAlign w:val="center"/>
          </w:tcPr>
          <w:p w14:paraId="61FC7B1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2E0A76B9"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6279637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65EA627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BCF4D1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ACD1C2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743C14D" w14:textId="77777777" w:rsidTr="00502FFC">
        <w:trPr>
          <w:gridAfter w:val="1"/>
          <w:wAfter w:w="62" w:type="dxa"/>
          <w:trHeight w:val="107"/>
        </w:trPr>
        <w:tc>
          <w:tcPr>
            <w:tcW w:w="570" w:type="dxa"/>
            <w:shd w:val="clear" w:color="auto" w:fill="auto"/>
            <w:noWrap/>
            <w:vAlign w:val="center"/>
          </w:tcPr>
          <w:p w14:paraId="68ABFEEB"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95F6081"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Ensure that supplemental steel has been placed where required for tray supports.</w:t>
            </w:r>
          </w:p>
        </w:tc>
        <w:tc>
          <w:tcPr>
            <w:tcW w:w="450" w:type="dxa"/>
            <w:shd w:val="clear" w:color="auto" w:fill="C6D0F0"/>
            <w:vAlign w:val="center"/>
          </w:tcPr>
          <w:p w14:paraId="4B05F44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E782EB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3A4F8C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0AE98D8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3CE7C26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2197FA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BD06B5E" w14:textId="77777777" w:rsidTr="00502FFC">
        <w:trPr>
          <w:gridAfter w:val="1"/>
          <w:wAfter w:w="62" w:type="dxa"/>
          <w:trHeight w:val="107"/>
        </w:trPr>
        <w:tc>
          <w:tcPr>
            <w:tcW w:w="570" w:type="dxa"/>
            <w:shd w:val="clear" w:color="auto" w:fill="auto"/>
            <w:noWrap/>
            <w:vAlign w:val="center"/>
          </w:tcPr>
          <w:p w14:paraId="0D5B7C52"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09BD04F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Are the layout specified the required space between Low Voltage and Low Current system?</w:t>
            </w:r>
          </w:p>
        </w:tc>
        <w:tc>
          <w:tcPr>
            <w:tcW w:w="450" w:type="dxa"/>
            <w:shd w:val="clear" w:color="auto" w:fill="C6D0F0"/>
            <w:vAlign w:val="center"/>
          </w:tcPr>
          <w:p w14:paraId="33756EB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3B26737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4D29AE5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5313472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259E934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4F85671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4C27C761" w14:textId="77777777" w:rsidTr="00502FFC">
        <w:trPr>
          <w:gridAfter w:val="1"/>
          <w:wAfter w:w="62" w:type="dxa"/>
          <w:trHeight w:val="107"/>
        </w:trPr>
        <w:tc>
          <w:tcPr>
            <w:tcW w:w="570" w:type="dxa"/>
            <w:shd w:val="clear" w:color="auto" w:fill="auto"/>
            <w:noWrap/>
            <w:vAlign w:val="center"/>
          </w:tcPr>
          <w:p w14:paraId="15B3CDB7"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2DE7B3C8"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Are the layout specified the dedicated Cable Tray or ladder for Low Current System?</w:t>
            </w:r>
          </w:p>
        </w:tc>
        <w:tc>
          <w:tcPr>
            <w:tcW w:w="450" w:type="dxa"/>
            <w:shd w:val="clear" w:color="auto" w:fill="C6D0F0"/>
            <w:vAlign w:val="center"/>
          </w:tcPr>
          <w:p w14:paraId="2CE8D26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7ADB9B1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55D9C8F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1EFFEFF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5BA5CC1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292934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3B625564" w14:textId="77777777" w:rsidTr="00502FFC">
        <w:trPr>
          <w:gridAfter w:val="1"/>
          <w:wAfter w:w="62" w:type="dxa"/>
          <w:trHeight w:val="107"/>
        </w:trPr>
        <w:tc>
          <w:tcPr>
            <w:tcW w:w="6750" w:type="dxa"/>
            <w:gridSpan w:val="4"/>
            <w:shd w:val="clear" w:color="auto" w:fill="auto"/>
            <w:noWrap/>
            <w:vAlign w:val="center"/>
          </w:tcPr>
          <w:p w14:paraId="2D18B8DF" w14:textId="77777777" w:rsidR="00FA111D" w:rsidRPr="00502FFC" w:rsidRDefault="00FA111D" w:rsidP="00FA111D">
            <w:pPr>
              <w:spacing w:before="60" w:after="60"/>
              <w:jc w:val="left"/>
              <w:rPr>
                <w:rFonts w:ascii="FS Albert Arabic" w:hAnsi="FS Albert Arabic" w:cs="FS Albert Arabic"/>
                <w:b/>
                <w:bCs/>
                <w:color w:val="000000"/>
              </w:rPr>
            </w:pPr>
            <w:r w:rsidRPr="00502FFC">
              <w:rPr>
                <w:rFonts w:ascii="FS Albert Arabic" w:hAnsi="FS Albert Arabic" w:cs="FS Albert Arabic"/>
                <w:b/>
                <w:bCs/>
                <w:color w:val="000000"/>
              </w:rPr>
              <w:t>Others</w:t>
            </w:r>
          </w:p>
        </w:tc>
        <w:tc>
          <w:tcPr>
            <w:tcW w:w="450" w:type="dxa"/>
            <w:shd w:val="clear" w:color="auto" w:fill="C6D0F0"/>
            <w:vAlign w:val="center"/>
          </w:tcPr>
          <w:p w14:paraId="28790B52" w14:textId="77777777" w:rsidR="00FA111D" w:rsidRPr="00502FFC" w:rsidRDefault="00FA111D" w:rsidP="00FA111D">
            <w:pPr>
              <w:ind w:left="-102" w:right="-73"/>
              <w:jc w:val="center"/>
              <w:rPr>
                <w:rFonts w:ascii="FS Albert Arabic" w:hAnsi="FS Albert Arabic" w:cs="FS Albert Arabic"/>
                <w:color w:val="000000"/>
              </w:rPr>
            </w:pPr>
          </w:p>
        </w:tc>
        <w:tc>
          <w:tcPr>
            <w:tcW w:w="450" w:type="dxa"/>
            <w:shd w:val="clear" w:color="auto" w:fill="C6D0F0"/>
            <w:vAlign w:val="center"/>
          </w:tcPr>
          <w:p w14:paraId="46B40721"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C6D0F0"/>
            <w:vAlign w:val="center"/>
          </w:tcPr>
          <w:p w14:paraId="03825BA0" w14:textId="77777777" w:rsidR="00FA111D" w:rsidRPr="00502FFC" w:rsidRDefault="00FA111D" w:rsidP="00FA111D">
            <w:pPr>
              <w:ind w:left="-102" w:right="-73"/>
              <w:jc w:val="center"/>
              <w:rPr>
                <w:rFonts w:ascii="FS Albert Arabic" w:hAnsi="FS Albert Arabic" w:cs="FS Albert Arabic"/>
                <w:color w:val="000000"/>
              </w:rPr>
            </w:pPr>
          </w:p>
        </w:tc>
        <w:tc>
          <w:tcPr>
            <w:tcW w:w="540" w:type="dxa"/>
            <w:shd w:val="clear" w:color="auto" w:fill="BCCF00"/>
            <w:vAlign w:val="center"/>
          </w:tcPr>
          <w:p w14:paraId="3B01CC69"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4F0BB654" w14:textId="77777777" w:rsidR="00FA111D" w:rsidRPr="00502FFC" w:rsidRDefault="00FA111D" w:rsidP="00FA111D">
            <w:pPr>
              <w:ind w:left="-102" w:right="-73"/>
              <w:jc w:val="center"/>
              <w:rPr>
                <w:rFonts w:ascii="FS Albert Arabic" w:hAnsi="FS Albert Arabic" w:cs="FS Albert Arabic"/>
                <w:color w:val="000000"/>
              </w:rPr>
            </w:pPr>
          </w:p>
        </w:tc>
        <w:tc>
          <w:tcPr>
            <w:tcW w:w="720" w:type="dxa"/>
            <w:shd w:val="clear" w:color="auto" w:fill="BCCF00"/>
            <w:vAlign w:val="center"/>
          </w:tcPr>
          <w:p w14:paraId="0F5E9AB9" w14:textId="77777777" w:rsidR="00FA111D" w:rsidRPr="00502FFC" w:rsidRDefault="00FA111D" w:rsidP="00FA111D">
            <w:pPr>
              <w:ind w:left="-102" w:right="-73"/>
              <w:jc w:val="center"/>
              <w:rPr>
                <w:rFonts w:ascii="FS Albert Arabic" w:hAnsi="FS Albert Arabic" w:cs="FS Albert Arabic"/>
                <w:color w:val="000000"/>
              </w:rPr>
            </w:pPr>
          </w:p>
        </w:tc>
      </w:tr>
      <w:tr w:rsidR="00502FFC" w:rsidRPr="00502FFC" w14:paraId="4950246A" w14:textId="77777777" w:rsidTr="00502FFC">
        <w:trPr>
          <w:gridAfter w:val="1"/>
          <w:wAfter w:w="62" w:type="dxa"/>
          <w:trHeight w:val="107"/>
        </w:trPr>
        <w:tc>
          <w:tcPr>
            <w:tcW w:w="570" w:type="dxa"/>
            <w:shd w:val="clear" w:color="auto" w:fill="auto"/>
            <w:noWrap/>
            <w:vAlign w:val="center"/>
          </w:tcPr>
          <w:p w14:paraId="4672C148"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3B6DCCD6"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The details should reflect the fabrication/ constructional aspects for the particular item/location.</w:t>
            </w:r>
          </w:p>
        </w:tc>
        <w:tc>
          <w:tcPr>
            <w:tcW w:w="450" w:type="dxa"/>
            <w:shd w:val="clear" w:color="auto" w:fill="C6D0F0"/>
            <w:vAlign w:val="center"/>
          </w:tcPr>
          <w:p w14:paraId="7E57F3DF"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0F33B2D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4D5FB8B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6C3D440D"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5689A31"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18EFF9D5"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7C6D738B" w14:textId="77777777" w:rsidTr="00502FFC">
        <w:trPr>
          <w:gridAfter w:val="1"/>
          <w:wAfter w:w="62" w:type="dxa"/>
          <w:trHeight w:val="107"/>
        </w:trPr>
        <w:tc>
          <w:tcPr>
            <w:tcW w:w="570" w:type="dxa"/>
            <w:shd w:val="clear" w:color="auto" w:fill="auto"/>
            <w:noWrap/>
            <w:vAlign w:val="center"/>
          </w:tcPr>
          <w:p w14:paraId="2291CDA7"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4E8B3CA9"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Drawing has been verified against the cable schedules.</w:t>
            </w:r>
          </w:p>
        </w:tc>
        <w:tc>
          <w:tcPr>
            <w:tcW w:w="450" w:type="dxa"/>
            <w:shd w:val="clear" w:color="auto" w:fill="C6D0F0"/>
            <w:vAlign w:val="center"/>
          </w:tcPr>
          <w:p w14:paraId="4EA2F3B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5C6B8E0A"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534ED13"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A77CAC4"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0AAAB60"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0E7D6A8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502FFC" w:rsidRPr="00502FFC" w14:paraId="352ED946" w14:textId="77777777" w:rsidTr="00502FFC">
        <w:trPr>
          <w:gridAfter w:val="1"/>
          <w:wAfter w:w="62" w:type="dxa"/>
          <w:trHeight w:val="107"/>
        </w:trPr>
        <w:tc>
          <w:tcPr>
            <w:tcW w:w="570" w:type="dxa"/>
            <w:shd w:val="clear" w:color="auto" w:fill="auto"/>
            <w:noWrap/>
            <w:vAlign w:val="center"/>
          </w:tcPr>
          <w:p w14:paraId="0DF690EA" w14:textId="77777777" w:rsidR="00FA111D" w:rsidRPr="00502FFC" w:rsidRDefault="00FA111D" w:rsidP="00FA111D">
            <w:pPr>
              <w:pStyle w:val="ListParagraph"/>
              <w:numPr>
                <w:ilvl w:val="0"/>
                <w:numId w:val="48"/>
              </w:numPr>
              <w:tabs>
                <w:tab w:val="left" w:pos="360"/>
              </w:tabs>
              <w:ind w:left="72" w:firstLine="0"/>
              <w:jc w:val="left"/>
              <w:rPr>
                <w:rFonts w:ascii="FS Albert Arabic" w:hAnsi="FS Albert Arabic" w:cs="FS Albert Arabic"/>
                <w:color w:val="000000"/>
              </w:rPr>
            </w:pPr>
          </w:p>
        </w:tc>
        <w:tc>
          <w:tcPr>
            <w:tcW w:w="6180" w:type="dxa"/>
            <w:gridSpan w:val="3"/>
            <w:shd w:val="clear" w:color="auto" w:fill="auto"/>
            <w:vAlign w:val="center"/>
          </w:tcPr>
          <w:p w14:paraId="47220666"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Material take off sheets are verified against the IFC issue of the drawing.</w:t>
            </w:r>
          </w:p>
        </w:tc>
        <w:tc>
          <w:tcPr>
            <w:tcW w:w="450" w:type="dxa"/>
            <w:shd w:val="clear" w:color="auto" w:fill="C6D0F0"/>
            <w:vAlign w:val="center"/>
          </w:tcPr>
          <w:p w14:paraId="7F5C430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1"/>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450" w:type="dxa"/>
            <w:shd w:val="clear" w:color="auto" w:fill="C6D0F0"/>
            <w:vAlign w:val="center"/>
          </w:tcPr>
          <w:p w14:paraId="11846AC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2"/>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C6D0F0"/>
            <w:vAlign w:val="center"/>
          </w:tcPr>
          <w:p w14:paraId="20019BFB"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3"/>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540" w:type="dxa"/>
            <w:shd w:val="clear" w:color="auto" w:fill="BCCF00"/>
            <w:vAlign w:val="center"/>
          </w:tcPr>
          <w:p w14:paraId="78C9A26E"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4"/>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A694347"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5"/>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c>
          <w:tcPr>
            <w:tcW w:w="720" w:type="dxa"/>
            <w:shd w:val="clear" w:color="auto" w:fill="BCCF00"/>
            <w:vAlign w:val="center"/>
          </w:tcPr>
          <w:p w14:paraId="6346FB98" w14:textId="77777777" w:rsidR="00FA111D" w:rsidRPr="00502FFC" w:rsidRDefault="00FA111D" w:rsidP="00FA111D">
            <w:pPr>
              <w:ind w:left="-102" w:right="-73"/>
              <w:jc w:val="center"/>
              <w:rPr>
                <w:rFonts w:ascii="FS Albert Arabic" w:hAnsi="FS Albert Arabic" w:cs="FS Albert Arabic"/>
                <w:color w:val="000000"/>
              </w:rPr>
            </w:pPr>
            <w:r w:rsidRPr="00502FFC">
              <w:rPr>
                <w:rFonts w:ascii="FS Albert Arabic" w:hAnsi="FS Albert Arabic" w:cs="FS Albert Arabic"/>
                <w:color w:val="000000"/>
              </w:rPr>
              <w:fldChar w:fldCharType="begin">
                <w:ffData>
                  <w:name w:val="Check6"/>
                  <w:enabled/>
                  <w:calcOnExit w:val="0"/>
                  <w:checkBox>
                    <w:sizeAuto/>
                    <w:default w:val="0"/>
                  </w:checkBox>
                </w:ffData>
              </w:fldChar>
            </w:r>
            <w:r w:rsidRPr="00502FFC">
              <w:rPr>
                <w:rFonts w:ascii="FS Albert Arabic" w:hAnsi="FS Albert Arabic" w:cs="FS Albert Arabic"/>
                <w:color w:val="000000"/>
              </w:rPr>
              <w:instrText xml:space="preserve"> FORMCHECKBOX </w:instrText>
            </w:r>
            <w:r w:rsidR="00A17FC0">
              <w:rPr>
                <w:rFonts w:ascii="FS Albert Arabic" w:hAnsi="FS Albert Arabic" w:cs="FS Albert Arabic"/>
                <w:color w:val="000000"/>
              </w:rPr>
            </w:r>
            <w:r w:rsidR="00A17FC0">
              <w:rPr>
                <w:rFonts w:ascii="FS Albert Arabic" w:hAnsi="FS Albert Arabic" w:cs="FS Albert Arabic"/>
                <w:color w:val="000000"/>
              </w:rPr>
              <w:fldChar w:fldCharType="separate"/>
            </w:r>
            <w:r w:rsidRPr="00502FFC">
              <w:rPr>
                <w:rFonts w:ascii="FS Albert Arabic" w:hAnsi="FS Albert Arabic" w:cs="FS Albert Arabic"/>
                <w:color w:val="000000"/>
              </w:rPr>
              <w:fldChar w:fldCharType="end"/>
            </w:r>
          </w:p>
        </w:tc>
      </w:tr>
      <w:tr w:rsidR="00FA111D" w:rsidRPr="00502FFC" w14:paraId="01E9AE56" w14:textId="77777777" w:rsidTr="00502FFC">
        <w:trPr>
          <w:gridAfter w:val="1"/>
          <w:wAfter w:w="62" w:type="dxa"/>
          <w:trHeight w:val="107"/>
        </w:trPr>
        <w:tc>
          <w:tcPr>
            <w:tcW w:w="570" w:type="dxa"/>
            <w:shd w:val="clear" w:color="auto" w:fill="D9D9D9" w:themeFill="background1" w:themeFillShade="D9"/>
            <w:noWrap/>
            <w:vAlign w:val="center"/>
          </w:tcPr>
          <w:p w14:paraId="61523136" w14:textId="77777777" w:rsidR="00FA111D" w:rsidRPr="00502FFC" w:rsidRDefault="00FA111D" w:rsidP="00FA111D">
            <w:pPr>
              <w:jc w:val="center"/>
              <w:rPr>
                <w:rFonts w:ascii="FS Albert Arabic" w:hAnsi="FS Albert Arabic" w:cs="FS Albert Arabic"/>
                <w:b/>
                <w:color w:val="FFFFFF" w:themeColor="background1"/>
              </w:rPr>
            </w:pPr>
            <w:r w:rsidRPr="00502FFC">
              <w:rPr>
                <w:rFonts w:ascii="FS Albert Arabic" w:hAnsi="FS Albert Arabic" w:cs="FS Albert Arabic"/>
                <w:b/>
                <w:color w:val="FFFFFF" w:themeColor="background1"/>
              </w:rPr>
              <w:t>No.</w:t>
            </w:r>
          </w:p>
        </w:tc>
        <w:tc>
          <w:tcPr>
            <w:tcW w:w="4107" w:type="dxa"/>
            <w:shd w:val="clear" w:color="auto" w:fill="D9D9D9" w:themeFill="background1" w:themeFillShade="D9"/>
            <w:vAlign w:val="center"/>
          </w:tcPr>
          <w:p w14:paraId="2936DC34" w14:textId="77777777" w:rsidR="00FA111D" w:rsidRPr="00502FFC" w:rsidRDefault="00FA111D" w:rsidP="00FA111D">
            <w:pPr>
              <w:jc w:val="left"/>
              <w:rPr>
                <w:rFonts w:ascii="FS Albert Arabic" w:hAnsi="FS Albert Arabic" w:cs="FS Albert Arabic"/>
                <w:color w:val="FFFFFF" w:themeColor="background1"/>
              </w:rPr>
            </w:pPr>
            <w:r w:rsidRPr="00502FFC">
              <w:rPr>
                <w:rFonts w:ascii="FS Albert Arabic" w:hAnsi="FS Albert Arabic" w:cs="FS Albert Arabic"/>
                <w:b/>
                <w:color w:val="FFFFFF" w:themeColor="background1"/>
              </w:rPr>
              <w:t>Reviewer's Comments</w:t>
            </w:r>
            <w:r w:rsidRPr="00502FFC">
              <w:rPr>
                <w:rFonts w:ascii="FS Albert Arabic" w:hAnsi="FS Albert Arabic" w:cs="FS Albert Arabic"/>
                <w:color w:val="FFFFFF" w:themeColor="background1"/>
              </w:rPr>
              <w:t xml:space="preserve"> (against each SLD)</w:t>
            </w:r>
          </w:p>
        </w:tc>
        <w:tc>
          <w:tcPr>
            <w:tcW w:w="5493" w:type="dxa"/>
            <w:gridSpan w:val="8"/>
            <w:shd w:val="clear" w:color="auto" w:fill="D9D9D9" w:themeFill="background1" w:themeFillShade="D9"/>
            <w:vAlign w:val="center"/>
          </w:tcPr>
          <w:p w14:paraId="38AA8CD6" w14:textId="77777777" w:rsidR="00FA111D" w:rsidRPr="00502FFC" w:rsidRDefault="00FA111D" w:rsidP="00FA111D">
            <w:pPr>
              <w:ind w:left="-102" w:right="-73"/>
              <w:jc w:val="left"/>
              <w:rPr>
                <w:rFonts w:ascii="FS Albert Arabic" w:hAnsi="FS Albert Arabic" w:cs="FS Albert Arabic"/>
                <w:b/>
                <w:color w:val="FFFFFF" w:themeColor="background1"/>
              </w:rPr>
            </w:pPr>
            <w:r w:rsidRPr="00502FFC">
              <w:rPr>
                <w:rFonts w:ascii="FS Albert Arabic" w:hAnsi="FS Albert Arabic" w:cs="FS Albert Arabic"/>
                <w:b/>
                <w:color w:val="FFFFFF" w:themeColor="background1"/>
              </w:rPr>
              <w:t>Resolution</w:t>
            </w:r>
          </w:p>
        </w:tc>
      </w:tr>
      <w:tr w:rsidR="00FA111D" w:rsidRPr="00502FFC" w14:paraId="3E570729" w14:textId="77777777" w:rsidTr="00502FFC">
        <w:trPr>
          <w:gridAfter w:val="1"/>
          <w:wAfter w:w="62" w:type="dxa"/>
          <w:trHeight w:val="107"/>
        </w:trPr>
        <w:tc>
          <w:tcPr>
            <w:tcW w:w="570" w:type="dxa"/>
            <w:shd w:val="clear" w:color="auto" w:fill="auto"/>
            <w:noWrap/>
            <w:vAlign w:val="center"/>
          </w:tcPr>
          <w:p w14:paraId="7CD1BC61" w14:textId="77777777" w:rsidR="00FA111D" w:rsidRPr="00502FFC" w:rsidRDefault="00FA111D" w:rsidP="00FA111D">
            <w:pPr>
              <w:jc w:val="center"/>
              <w:rPr>
                <w:rFonts w:ascii="FS Albert Arabic" w:hAnsi="FS Albert Arabic" w:cs="FS Albert Arabic"/>
                <w:color w:val="000000"/>
              </w:rPr>
            </w:pPr>
          </w:p>
        </w:tc>
        <w:tc>
          <w:tcPr>
            <w:tcW w:w="4107" w:type="dxa"/>
            <w:shd w:val="clear" w:color="auto" w:fill="auto"/>
            <w:vAlign w:val="center"/>
          </w:tcPr>
          <w:p w14:paraId="1534DCB7" w14:textId="77777777" w:rsidR="00FA111D" w:rsidRPr="00502FFC" w:rsidRDefault="00FA111D" w:rsidP="00FA111D">
            <w:pPr>
              <w:jc w:val="left"/>
              <w:rPr>
                <w:rFonts w:ascii="FS Albert Arabic" w:hAnsi="FS Albert Arabic" w:cs="FS Albert Arabic"/>
                <w:color w:val="000000"/>
              </w:rPr>
            </w:pPr>
          </w:p>
        </w:tc>
        <w:tc>
          <w:tcPr>
            <w:tcW w:w="5493" w:type="dxa"/>
            <w:gridSpan w:val="8"/>
            <w:shd w:val="clear" w:color="auto" w:fill="auto"/>
            <w:vAlign w:val="center"/>
          </w:tcPr>
          <w:p w14:paraId="28040C42" w14:textId="77777777" w:rsidR="00FA111D" w:rsidRPr="00502FFC" w:rsidRDefault="00FA111D" w:rsidP="00FA111D">
            <w:pPr>
              <w:ind w:left="-8" w:right="-73"/>
              <w:jc w:val="left"/>
              <w:rPr>
                <w:rFonts w:ascii="FS Albert Arabic" w:hAnsi="FS Albert Arabic" w:cs="FS Albert Arabic"/>
                <w:color w:val="000000"/>
              </w:rPr>
            </w:pPr>
          </w:p>
        </w:tc>
      </w:tr>
      <w:tr w:rsidR="00FA111D" w:rsidRPr="00502FFC" w14:paraId="5901FE72" w14:textId="77777777" w:rsidTr="00502FFC">
        <w:trPr>
          <w:gridAfter w:val="1"/>
          <w:wAfter w:w="62" w:type="dxa"/>
          <w:trHeight w:val="107"/>
        </w:trPr>
        <w:tc>
          <w:tcPr>
            <w:tcW w:w="570" w:type="dxa"/>
            <w:shd w:val="clear" w:color="auto" w:fill="auto"/>
            <w:noWrap/>
            <w:vAlign w:val="center"/>
          </w:tcPr>
          <w:p w14:paraId="2BBA78CD" w14:textId="77777777" w:rsidR="00FA111D" w:rsidRPr="00502FFC" w:rsidRDefault="00FA111D" w:rsidP="00FA111D">
            <w:pPr>
              <w:jc w:val="center"/>
              <w:rPr>
                <w:rFonts w:ascii="FS Albert Arabic" w:hAnsi="FS Albert Arabic" w:cs="FS Albert Arabic"/>
                <w:color w:val="000000"/>
              </w:rPr>
            </w:pPr>
          </w:p>
        </w:tc>
        <w:tc>
          <w:tcPr>
            <w:tcW w:w="4107" w:type="dxa"/>
            <w:shd w:val="clear" w:color="auto" w:fill="auto"/>
            <w:vAlign w:val="center"/>
          </w:tcPr>
          <w:p w14:paraId="2BB92033" w14:textId="77777777" w:rsidR="00FA111D" w:rsidRPr="00502FFC" w:rsidRDefault="00FA111D" w:rsidP="00FA111D">
            <w:pPr>
              <w:jc w:val="left"/>
              <w:rPr>
                <w:rFonts w:ascii="FS Albert Arabic" w:hAnsi="FS Albert Arabic" w:cs="FS Albert Arabic"/>
                <w:color w:val="000000"/>
              </w:rPr>
            </w:pPr>
          </w:p>
        </w:tc>
        <w:tc>
          <w:tcPr>
            <w:tcW w:w="5493" w:type="dxa"/>
            <w:gridSpan w:val="8"/>
            <w:shd w:val="clear" w:color="auto" w:fill="auto"/>
            <w:vAlign w:val="center"/>
          </w:tcPr>
          <w:p w14:paraId="78150231" w14:textId="77777777" w:rsidR="00FA111D" w:rsidRPr="00502FFC" w:rsidRDefault="00FA111D" w:rsidP="00FA111D">
            <w:pPr>
              <w:ind w:left="-8" w:right="-73"/>
              <w:jc w:val="left"/>
              <w:rPr>
                <w:rFonts w:ascii="FS Albert Arabic" w:hAnsi="FS Albert Arabic" w:cs="FS Albert Arabic"/>
                <w:color w:val="000000"/>
              </w:rPr>
            </w:pPr>
          </w:p>
        </w:tc>
      </w:tr>
      <w:tr w:rsidR="00FA111D" w:rsidRPr="00502FFC" w14:paraId="3D80759D" w14:textId="77777777" w:rsidTr="00502FFC">
        <w:trPr>
          <w:gridAfter w:val="1"/>
          <w:wAfter w:w="62" w:type="dxa"/>
          <w:trHeight w:val="107"/>
        </w:trPr>
        <w:tc>
          <w:tcPr>
            <w:tcW w:w="570" w:type="dxa"/>
            <w:shd w:val="clear" w:color="auto" w:fill="auto"/>
            <w:noWrap/>
            <w:vAlign w:val="center"/>
          </w:tcPr>
          <w:p w14:paraId="3C8B43F1" w14:textId="77777777" w:rsidR="00FA111D" w:rsidRPr="00502FFC" w:rsidRDefault="00FA111D" w:rsidP="00FA111D">
            <w:pPr>
              <w:jc w:val="center"/>
              <w:rPr>
                <w:rFonts w:ascii="FS Albert Arabic" w:hAnsi="FS Albert Arabic" w:cs="FS Albert Arabic"/>
                <w:color w:val="000000"/>
              </w:rPr>
            </w:pPr>
          </w:p>
        </w:tc>
        <w:tc>
          <w:tcPr>
            <w:tcW w:w="4107" w:type="dxa"/>
            <w:shd w:val="clear" w:color="auto" w:fill="auto"/>
            <w:vAlign w:val="center"/>
          </w:tcPr>
          <w:p w14:paraId="45BA36F0" w14:textId="77777777" w:rsidR="00FA111D" w:rsidRPr="00502FFC" w:rsidRDefault="00FA111D" w:rsidP="00FA111D">
            <w:pPr>
              <w:jc w:val="left"/>
              <w:rPr>
                <w:rFonts w:ascii="FS Albert Arabic" w:hAnsi="FS Albert Arabic" w:cs="FS Albert Arabic"/>
                <w:color w:val="000000"/>
              </w:rPr>
            </w:pPr>
          </w:p>
        </w:tc>
        <w:tc>
          <w:tcPr>
            <w:tcW w:w="5493" w:type="dxa"/>
            <w:gridSpan w:val="8"/>
            <w:shd w:val="clear" w:color="auto" w:fill="auto"/>
            <w:vAlign w:val="center"/>
          </w:tcPr>
          <w:p w14:paraId="13DA6C7B" w14:textId="77777777" w:rsidR="00FA111D" w:rsidRPr="00502FFC" w:rsidRDefault="00FA111D" w:rsidP="00FA111D">
            <w:pPr>
              <w:ind w:left="-8" w:right="-73"/>
              <w:jc w:val="left"/>
              <w:rPr>
                <w:rFonts w:ascii="FS Albert Arabic" w:hAnsi="FS Albert Arabic" w:cs="FS Albert Arabic"/>
                <w:color w:val="000000"/>
              </w:rPr>
            </w:pPr>
          </w:p>
        </w:tc>
      </w:tr>
      <w:tr w:rsidR="00FA111D" w:rsidRPr="00502FFC" w14:paraId="484AFFAA" w14:textId="77777777" w:rsidTr="00502FFC">
        <w:trPr>
          <w:gridAfter w:val="1"/>
          <w:wAfter w:w="62" w:type="dxa"/>
          <w:trHeight w:val="107"/>
        </w:trPr>
        <w:tc>
          <w:tcPr>
            <w:tcW w:w="570" w:type="dxa"/>
            <w:tcBorders>
              <w:bottom w:val="single" w:sz="4" w:space="0" w:color="auto"/>
            </w:tcBorders>
            <w:shd w:val="clear" w:color="auto" w:fill="auto"/>
            <w:noWrap/>
            <w:vAlign w:val="center"/>
          </w:tcPr>
          <w:p w14:paraId="042CD417" w14:textId="77777777" w:rsidR="00FA111D" w:rsidRPr="00502FFC" w:rsidRDefault="00FA111D" w:rsidP="00FA111D">
            <w:pPr>
              <w:jc w:val="center"/>
              <w:rPr>
                <w:rFonts w:ascii="FS Albert Arabic" w:hAnsi="FS Albert Arabic" w:cs="FS Albert Arabic"/>
                <w:color w:val="000000"/>
              </w:rPr>
            </w:pPr>
          </w:p>
        </w:tc>
        <w:tc>
          <w:tcPr>
            <w:tcW w:w="4107" w:type="dxa"/>
            <w:tcBorders>
              <w:bottom w:val="single" w:sz="4" w:space="0" w:color="auto"/>
            </w:tcBorders>
            <w:shd w:val="clear" w:color="auto" w:fill="auto"/>
            <w:vAlign w:val="center"/>
          </w:tcPr>
          <w:p w14:paraId="46D137D8" w14:textId="77777777" w:rsidR="00FA111D" w:rsidRPr="00502FFC" w:rsidRDefault="00FA111D" w:rsidP="00FA111D">
            <w:pPr>
              <w:jc w:val="left"/>
              <w:rPr>
                <w:rFonts w:ascii="FS Albert Arabic" w:hAnsi="FS Albert Arabic" w:cs="FS Albert Arabic"/>
                <w:color w:val="000000"/>
              </w:rPr>
            </w:pPr>
          </w:p>
        </w:tc>
        <w:tc>
          <w:tcPr>
            <w:tcW w:w="5493" w:type="dxa"/>
            <w:gridSpan w:val="8"/>
            <w:tcBorders>
              <w:bottom w:val="single" w:sz="4" w:space="0" w:color="auto"/>
            </w:tcBorders>
            <w:shd w:val="clear" w:color="auto" w:fill="auto"/>
            <w:vAlign w:val="center"/>
          </w:tcPr>
          <w:p w14:paraId="635829DD" w14:textId="77777777" w:rsidR="00FA111D" w:rsidRPr="00502FFC" w:rsidRDefault="00FA111D" w:rsidP="00FA111D">
            <w:pPr>
              <w:ind w:left="-8" w:right="-73"/>
              <w:jc w:val="left"/>
              <w:rPr>
                <w:rFonts w:ascii="FS Albert Arabic" w:hAnsi="FS Albert Arabic" w:cs="FS Albert Arabic"/>
                <w:color w:val="000000"/>
              </w:rPr>
            </w:pPr>
          </w:p>
        </w:tc>
      </w:tr>
      <w:tr w:rsidR="00FA111D" w:rsidRPr="00502FFC" w14:paraId="6E30FAB3" w14:textId="77777777" w:rsidTr="00502FFC">
        <w:trPr>
          <w:gridAfter w:val="1"/>
          <w:wAfter w:w="62" w:type="dxa"/>
          <w:trHeight w:val="107"/>
        </w:trPr>
        <w:tc>
          <w:tcPr>
            <w:tcW w:w="4677" w:type="dxa"/>
            <w:gridSpan w:val="2"/>
            <w:tcBorders>
              <w:top w:val="single" w:sz="4" w:space="0" w:color="auto"/>
              <w:bottom w:val="nil"/>
            </w:tcBorders>
            <w:shd w:val="clear" w:color="auto" w:fill="auto"/>
            <w:noWrap/>
            <w:vAlign w:val="center"/>
          </w:tcPr>
          <w:p w14:paraId="003F0AAF" w14:textId="77777777" w:rsidR="00FA111D" w:rsidRPr="00502FFC" w:rsidRDefault="00FA111D" w:rsidP="00FA111D">
            <w:pPr>
              <w:jc w:val="left"/>
              <w:rPr>
                <w:rFonts w:ascii="FS Albert Arabic" w:hAnsi="FS Albert Arabic" w:cs="FS Albert Arabic"/>
                <w:color w:val="000000"/>
              </w:rPr>
            </w:pPr>
            <w:r w:rsidRPr="00502FFC">
              <w:rPr>
                <w:rFonts w:ascii="FS Albert Arabic" w:hAnsi="FS Albert Arabic" w:cs="FS Albert Arabic"/>
                <w:color w:val="000000"/>
              </w:rPr>
              <w:t>Originator's Name / Signature and Date:</w:t>
            </w:r>
          </w:p>
        </w:tc>
        <w:tc>
          <w:tcPr>
            <w:tcW w:w="5493" w:type="dxa"/>
            <w:gridSpan w:val="8"/>
            <w:tcBorders>
              <w:top w:val="single" w:sz="4" w:space="0" w:color="auto"/>
              <w:bottom w:val="nil"/>
            </w:tcBorders>
            <w:shd w:val="clear" w:color="auto" w:fill="auto"/>
            <w:vAlign w:val="center"/>
          </w:tcPr>
          <w:p w14:paraId="0D897A99" w14:textId="77777777" w:rsidR="00FA111D" w:rsidRPr="00502FFC" w:rsidRDefault="00FA111D" w:rsidP="00FA111D">
            <w:pPr>
              <w:ind w:left="-8" w:right="-73"/>
              <w:jc w:val="left"/>
              <w:rPr>
                <w:rFonts w:ascii="FS Albert Arabic" w:hAnsi="FS Albert Arabic" w:cs="FS Albert Arabic"/>
                <w:color w:val="000000"/>
              </w:rPr>
            </w:pPr>
            <w:r w:rsidRPr="00502FFC">
              <w:rPr>
                <w:rFonts w:ascii="FS Albert Arabic" w:hAnsi="FS Albert Arabic" w:cs="FS Albert Arabic"/>
                <w:color w:val="000000"/>
              </w:rPr>
              <w:t>Checker's Name / Signature and Date:</w:t>
            </w:r>
          </w:p>
        </w:tc>
      </w:tr>
      <w:tr w:rsidR="00FA111D" w:rsidRPr="00502FFC" w14:paraId="2E0C0FF3" w14:textId="77777777" w:rsidTr="00502FFC">
        <w:trPr>
          <w:gridAfter w:val="1"/>
          <w:wAfter w:w="62" w:type="dxa"/>
          <w:trHeight w:val="517"/>
        </w:trPr>
        <w:tc>
          <w:tcPr>
            <w:tcW w:w="4677" w:type="dxa"/>
            <w:gridSpan w:val="2"/>
            <w:tcBorders>
              <w:top w:val="nil"/>
            </w:tcBorders>
            <w:shd w:val="clear" w:color="auto" w:fill="auto"/>
            <w:noWrap/>
            <w:vAlign w:val="center"/>
          </w:tcPr>
          <w:p w14:paraId="680E994C" w14:textId="77777777" w:rsidR="00FA111D" w:rsidRPr="00502FFC" w:rsidRDefault="00FA111D" w:rsidP="00FA111D">
            <w:pPr>
              <w:jc w:val="left"/>
              <w:rPr>
                <w:rFonts w:ascii="FS Albert Arabic" w:hAnsi="FS Albert Arabic" w:cs="FS Albert Arabic"/>
                <w:color w:val="000000"/>
              </w:rPr>
            </w:pPr>
          </w:p>
        </w:tc>
        <w:tc>
          <w:tcPr>
            <w:tcW w:w="5493" w:type="dxa"/>
            <w:gridSpan w:val="8"/>
            <w:tcBorders>
              <w:top w:val="nil"/>
            </w:tcBorders>
            <w:shd w:val="clear" w:color="auto" w:fill="auto"/>
            <w:vAlign w:val="center"/>
          </w:tcPr>
          <w:p w14:paraId="131BD6CC" w14:textId="77777777" w:rsidR="00FA111D" w:rsidRPr="00502FFC" w:rsidRDefault="00FA111D" w:rsidP="00FA111D">
            <w:pPr>
              <w:ind w:left="-8" w:right="-73"/>
              <w:jc w:val="left"/>
              <w:rPr>
                <w:rFonts w:ascii="FS Albert Arabic" w:hAnsi="FS Albert Arabic" w:cs="FS Albert Arabic"/>
                <w:color w:val="000000"/>
              </w:rPr>
            </w:pPr>
          </w:p>
        </w:tc>
      </w:tr>
    </w:tbl>
    <w:p w14:paraId="1FCCADD4" w14:textId="77777777" w:rsidR="00722FD6" w:rsidRPr="00502FFC" w:rsidRDefault="00722FD6" w:rsidP="00FE6CC9">
      <w:pPr>
        <w:pStyle w:val="BodyNormal"/>
        <w:rPr>
          <w:rFonts w:ascii="FS Albert Arabic" w:hAnsi="FS Albert Arabic" w:cs="FS Albert Arabic"/>
        </w:rPr>
      </w:pPr>
    </w:p>
    <w:sectPr w:rsidR="00722FD6" w:rsidRPr="00502FFC" w:rsidSect="00830A8D">
      <w:headerReference w:type="default" r:id="rId11"/>
      <w:footerReference w:type="default" r:id="rId12"/>
      <w:headerReference w:type="first" r:id="rId13"/>
      <w:footerReference w:type="first" r:id="rId14"/>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927B" w14:textId="77777777" w:rsidR="00A17FC0" w:rsidRDefault="00A17FC0">
      <w:r>
        <w:separator/>
      </w:r>
    </w:p>
    <w:p w14:paraId="4C8061CF" w14:textId="77777777" w:rsidR="00A17FC0" w:rsidRDefault="00A17FC0"/>
  </w:endnote>
  <w:endnote w:type="continuationSeparator" w:id="0">
    <w:p w14:paraId="3398A7C8" w14:textId="77777777" w:rsidR="00A17FC0" w:rsidRDefault="00A17FC0">
      <w:r>
        <w:continuationSeparator/>
      </w:r>
    </w:p>
    <w:p w14:paraId="026971A9" w14:textId="77777777" w:rsidR="00A17FC0" w:rsidRDefault="00A17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1D45" w14:textId="1F13957A" w:rsidR="00E314F8" w:rsidRPr="00F92124" w:rsidRDefault="00E314F8" w:rsidP="00E314F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04E604F8" wp14:editId="075951DF">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E57343"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A7BCEEBBDA634175A5DCD4DB1C76F7AE"/>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EPM-KEE-TP-000004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AAB561BC80284CACBC8FD82E78D1D3E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5</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p>
  <w:p w14:paraId="1321D34F" w14:textId="77777777" w:rsidR="00E314F8" w:rsidRDefault="00E314F8" w:rsidP="00E314F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3B43F1D" w14:textId="77777777" w:rsidR="00E314F8" w:rsidRPr="006900D0" w:rsidRDefault="00E314F8" w:rsidP="00E314F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229EDA82" w14:textId="6A56C016" w:rsidR="004F5CED" w:rsidRPr="00502FFC" w:rsidRDefault="004F5CED" w:rsidP="00502FFC">
    <w:pPr>
      <w:pStyle w:val="Footer"/>
      <w:tabs>
        <w:tab w:val="clear" w:pos="4320"/>
        <w:tab w:val="clear" w:pos="8640"/>
      </w:tabs>
      <w:ind w:left="108"/>
      <w:jc w:val="center"/>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6FB1F" w14:textId="77777777" w:rsidR="004F5CED" w:rsidRPr="0096398D" w:rsidRDefault="004F5CED" w:rsidP="00250D86">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F5CED" w14:paraId="07721F75" w14:textId="77777777" w:rsidTr="002874DD">
      <w:trPr>
        <w:jc w:val="center"/>
      </w:trPr>
      <w:tc>
        <w:tcPr>
          <w:tcW w:w="3115" w:type="dxa"/>
        </w:tcPr>
        <w:p w14:paraId="0D0CA736" w14:textId="77777777" w:rsidR="004F5CED" w:rsidRDefault="00A17FC0" w:rsidP="00250D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4F5CED">
                <w:rPr>
                  <w:sz w:val="16"/>
                  <w:szCs w:val="16"/>
                  <w:lang w:val="en-AU"/>
                </w:rPr>
                <w:t>EPM-KEE-TP-000004</w:t>
              </w:r>
            </w:sdtContent>
          </w:sdt>
          <w:r w:rsidR="004F5CED">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FB3D05">
                <w:rPr>
                  <w:sz w:val="16"/>
                  <w:szCs w:val="16"/>
                  <w:lang w:val="en-AU"/>
                </w:rPr>
                <w:t>000</w:t>
              </w:r>
            </w:sdtContent>
          </w:sdt>
        </w:p>
      </w:tc>
      <w:tc>
        <w:tcPr>
          <w:tcW w:w="3115" w:type="dxa"/>
        </w:tcPr>
        <w:p w14:paraId="39777904" w14:textId="77777777" w:rsidR="004F5CED" w:rsidRDefault="004F5CED" w:rsidP="00250D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76A6359" w14:textId="63ABC876" w:rsidR="004F5CED" w:rsidRDefault="004F5CED" w:rsidP="00250D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30A8D">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30A8D">
            <w:rPr>
              <w:noProof/>
              <w:sz w:val="16"/>
              <w:szCs w:val="16"/>
            </w:rPr>
            <w:t>3</w:t>
          </w:r>
          <w:r w:rsidRPr="00E662DA">
            <w:rPr>
              <w:sz w:val="16"/>
              <w:szCs w:val="16"/>
            </w:rPr>
            <w:fldChar w:fldCharType="end"/>
          </w:r>
        </w:p>
      </w:tc>
    </w:tr>
    <w:tr w:rsidR="004F5CED" w14:paraId="2CE02FAF" w14:textId="77777777" w:rsidTr="002874DD">
      <w:trPr>
        <w:jc w:val="center"/>
      </w:trPr>
      <w:tc>
        <w:tcPr>
          <w:tcW w:w="9345" w:type="dxa"/>
          <w:gridSpan w:val="3"/>
        </w:tcPr>
        <w:p w14:paraId="402D81FA" w14:textId="77777777" w:rsidR="004F5CED" w:rsidRPr="00583BAF" w:rsidRDefault="004F5CED" w:rsidP="00250D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4F5CED" w14:paraId="41919D60" w14:textId="77777777" w:rsidTr="002874DD">
      <w:trPr>
        <w:trHeight w:val="258"/>
        <w:jc w:val="center"/>
      </w:trPr>
      <w:tc>
        <w:tcPr>
          <w:tcW w:w="9345" w:type="dxa"/>
          <w:gridSpan w:val="3"/>
        </w:tcPr>
        <w:p w14:paraId="2F921A93" w14:textId="77777777" w:rsidR="004F5CED" w:rsidRDefault="004F5CED" w:rsidP="00250D86">
          <w:pPr>
            <w:rPr>
              <w:rFonts w:ascii="Calibri" w:hAnsi="Calibri" w:cs="Calibri"/>
              <w:sz w:val="12"/>
              <w:szCs w:val="12"/>
              <w:lang w:val="en-GB"/>
            </w:rPr>
          </w:pPr>
        </w:p>
        <w:p w14:paraId="1312569E" w14:textId="77777777" w:rsidR="004F5CED" w:rsidRPr="00971B7A" w:rsidRDefault="00A17FC0" w:rsidP="00250D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F5CED">
                <w:rPr>
                  <w:rFonts w:cs="Arial"/>
                  <w:sz w:val="12"/>
                  <w:szCs w:val="12"/>
                  <w:lang w:val="en-GB"/>
                </w:rPr>
                <w:t>Checklist - Cable Rack/Tray Layout</w:t>
              </w:r>
            </w:sdtContent>
          </w:sdt>
          <w:r w:rsidR="004F5CE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A4F4BA3" w14:textId="77777777" w:rsidR="004F5CED" w:rsidRPr="00583BAF" w:rsidRDefault="004F5CED"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59F7" w14:textId="77777777" w:rsidR="00A17FC0" w:rsidRDefault="00A17FC0">
      <w:r>
        <w:separator/>
      </w:r>
    </w:p>
    <w:p w14:paraId="7B4D3F74" w14:textId="77777777" w:rsidR="00A17FC0" w:rsidRDefault="00A17FC0"/>
  </w:footnote>
  <w:footnote w:type="continuationSeparator" w:id="0">
    <w:p w14:paraId="500430DA" w14:textId="77777777" w:rsidR="00A17FC0" w:rsidRDefault="00A17FC0">
      <w:r>
        <w:continuationSeparator/>
      </w:r>
    </w:p>
    <w:p w14:paraId="4BD2EB12" w14:textId="77777777" w:rsidR="00A17FC0" w:rsidRDefault="00A17F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4F5CED" w14:paraId="27371B62" w14:textId="77777777" w:rsidTr="001E29ED">
      <w:tc>
        <w:tcPr>
          <w:tcW w:w="2070" w:type="dxa"/>
        </w:tcPr>
        <w:p w14:paraId="3C082EFD" w14:textId="3E073760" w:rsidR="004F5CED" w:rsidRDefault="00502FFC" w:rsidP="00AC1B11">
          <w:pPr>
            <w:pStyle w:val="HeadingCenter"/>
            <w:jc w:val="both"/>
          </w:pPr>
          <w:r w:rsidRPr="009A054C">
            <w:rPr>
              <w:b w:val="0"/>
              <w:noProof/>
            </w:rPr>
            <w:drawing>
              <wp:anchor distT="0" distB="0" distL="114300" distR="114300" simplePos="0" relativeHeight="251663360" behindDoc="0" locked="0" layoutInCell="1" allowOverlap="1" wp14:anchorId="5E91D79F" wp14:editId="33012C19">
                <wp:simplePos x="0" y="0"/>
                <wp:positionH relativeFrom="column">
                  <wp:posOffset>-966249</wp:posOffset>
                </wp:positionH>
                <wp:positionV relativeFrom="paragraph">
                  <wp:posOffset>-179070</wp:posOffset>
                </wp:positionV>
                <wp:extent cx="1525539" cy="667909"/>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539" cy="667909"/>
                        </a:xfrm>
                        <a:prstGeom prst="rect">
                          <a:avLst/>
                        </a:prstGeom>
                      </pic:spPr>
                    </pic:pic>
                  </a:graphicData>
                </a:graphic>
                <wp14:sizeRelH relativeFrom="margin">
                  <wp14:pctWidth>0</wp14:pctWidth>
                </wp14:sizeRelH>
                <wp14:sizeRelV relativeFrom="margin">
                  <wp14:pctHeight>0</wp14:pctHeight>
                </wp14:sizeRelV>
              </wp:anchor>
            </w:drawing>
          </w:r>
        </w:p>
      </w:tc>
      <w:tc>
        <w:tcPr>
          <w:tcW w:w="6485" w:type="dxa"/>
          <w:vAlign w:val="center"/>
        </w:tcPr>
        <w:sdt>
          <w:sdtPr>
            <w:rPr>
              <w:rStyle w:val="HeaderTitleChar"/>
              <w:b/>
              <w:bCs w:val="0"/>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0FA8E70" w14:textId="0A8E623E" w:rsidR="004F5CED" w:rsidRPr="006A25F8" w:rsidRDefault="004F5CED" w:rsidP="00830A8D">
              <w:pPr>
                <w:pStyle w:val="CPDocTitle"/>
                <w:rPr>
                  <w:kern w:val="32"/>
                  <w:sz w:val="24"/>
                  <w:szCs w:val="24"/>
                  <w:lang w:val="en-GB"/>
                </w:rPr>
              </w:pPr>
              <w:r>
                <w:rPr>
                  <w:rStyle w:val="HeaderTitleChar"/>
                  <w:b/>
                  <w:bCs w:val="0"/>
                </w:rPr>
                <w:t>Checklist - Cable Rack/Tray Layout</w:t>
              </w:r>
            </w:p>
          </w:sdtContent>
        </w:sdt>
      </w:tc>
    </w:tr>
  </w:tbl>
  <w:p w14:paraId="08223707" w14:textId="71EA212A" w:rsidR="004F5CED" w:rsidRPr="00AC1B11" w:rsidRDefault="004F5CED" w:rsidP="00AC1B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FB3D05" w14:paraId="7C179577" w14:textId="77777777" w:rsidTr="002F08CE">
      <w:tc>
        <w:tcPr>
          <w:tcW w:w="2070" w:type="dxa"/>
        </w:tcPr>
        <w:p w14:paraId="58EA4477" w14:textId="77777777" w:rsidR="00FB3D05" w:rsidRDefault="00FB3D05" w:rsidP="00FB3D05">
          <w:pPr>
            <w:pStyle w:val="HeadingCenter"/>
            <w:jc w:val="both"/>
          </w:pPr>
          <w:r>
            <w:rPr>
              <w:noProof/>
            </w:rPr>
            <w:drawing>
              <wp:anchor distT="0" distB="0" distL="114300" distR="114300" simplePos="0" relativeHeight="251661312" behindDoc="0" locked="0" layoutInCell="1" allowOverlap="1" wp14:anchorId="22F8C0B9" wp14:editId="3C064722">
                <wp:simplePos x="0" y="0"/>
                <wp:positionH relativeFrom="column">
                  <wp:posOffset>-511175</wp:posOffset>
                </wp:positionH>
                <wp:positionV relativeFrom="paragraph">
                  <wp:posOffset>-71755</wp:posOffset>
                </wp:positionV>
                <wp:extent cx="1811020" cy="514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915906357"/>
            <w:placeholder>
              <w:docPart w:val="4BF6DA0FCFD142AFA7435B4644AA7DC4"/>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E5176A1" w14:textId="77777777" w:rsidR="00FB3D05" w:rsidRDefault="00FB3D05" w:rsidP="00FB3D05">
              <w:pPr>
                <w:pStyle w:val="CPDocTitle"/>
                <w:rPr>
                  <w:rStyle w:val="HeaderTitleChar"/>
                  <w:b/>
                  <w:bCs w:val="0"/>
                </w:rPr>
              </w:pPr>
              <w:r>
                <w:rPr>
                  <w:rStyle w:val="HeaderTitleChar"/>
                  <w:b/>
                  <w:bCs w:val="0"/>
                </w:rPr>
                <w:t>Checklist - Cable Rack/Tray Layout</w:t>
              </w:r>
            </w:p>
          </w:sdtContent>
        </w:sdt>
        <w:p w14:paraId="0640B976" w14:textId="77777777" w:rsidR="00FB3D05" w:rsidRPr="006A25F8" w:rsidRDefault="00FB3D05" w:rsidP="00FB3D05">
          <w:pPr>
            <w:pStyle w:val="CPDocTitle"/>
            <w:rPr>
              <w:kern w:val="32"/>
              <w:sz w:val="24"/>
              <w:szCs w:val="24"/>
              <w:lang w:val="en-GB"/>
            </w:rPr>
          </w:pPr>
        </w:p>
      </w:tc>
    </w:tr>
  </w:tbl>
  <w:p w14:paraId="2FCDFFE0" w14:textId="77777777" w:rsidR="00FB3D05" w:rsidRDefault="00FB3D05" w:rsidP="00FB3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6"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A52F6"/>
    <w:multiLevelType w:val="hybridMultilevel"/>
    <w:tmpl w:val="FE34DA9E"/>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1"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2"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25"/>
  </w:num>
  <w:num w:numId="4">
    <w:abstractNumId w:val="11"/>
  </w:num>
  <w:num w:numId="5">
    <w:abstractNumId w:val="16"/>
  </w:num>
  <w:num w:numId="6">
    <w:abstractNumId w:val="36"/>
  </w:num>
  <w:num w:numId="7">
    <w:abstractNumId w:val="29"/>
  </w:num>
  <w:num w:numId="8">
    <w:abstractNumId w:val="12"/>
  </w:num>
  <w:num w:numId="9">
    <w:abstractNumId w:val="39"/>
  </w:num>
  <w:num w:numId="10">
    <w:abstractNumId w:val="10"/>
  </w:num>
  <w:num w:numId="11">
    <w:abstractNumId w:val="38"/>
  </w:num>
  <w:num w:numId="12">
    <w:abstractNumId w:val="37"/>
  </w:num>
  <w:num w:numId="13">
    <w:abstractNumId w:val="41"/>
  </w:num>
  <w:num w:numId="14">
    <w:abstractNumId w:val="19"/>
  </w:num>
  <w:num w:numId="15">
    <w:abstractNumId w:val="9"/>
  </w:num>
  <w:num w:numId="16">
    <w:abstractNumId w:val="31"/>
  </w:num>
  <w:num w:numId="17">
    <w:abstractNumId w:val="1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3"/>
    </w:lvlOverride>
    <w:lvlOverride w:ilvl="1">
      <w:startOverride w:val="4"/>
    </w:lvlOverride>
    <w:lvlOverride w:ilvl="2">
      <w:startOverride w:val="1"/>
    </w:lvlOverride>
  </w:num>
  <w:num w:numId="20">
    <w:abstractNumId w:val="24"/>
    <w:lvlOverride w:ilvl="0">
      <w:startOverride w:val="3"/>
    </w:lvlOverride>
    <w:lvlOverride w:ilvl="1">
      <w:startOverride w:val="4"/>
    </w:lvlOverride>
    <w:lvlOverride w:ilvl="2">
      <w:startOverride w:val="2"/>
    </w:lvlOverride>
  </w:num>
  <w:num w:numId="21">
    <w:abstractNumId w:val="8"/>
  </w:num>
  <w:num w:numId="22">
    <w:abstractNumId w:val="24"/>
    <w:lvlOverride w:ilvl="0">
      <w:startOverride w:val="3"/>
    </w:lvlOverride>
    <w:lvlOverride w:ilvl="1">
      <w:startOverride w:val="5"/>
    </w:lvlOverride>
  </w:num>
  <w:num w:numId="23">
    <w:abstractNumId w:val="42"/>
  </w:num>
  <w:num w:numId="24">
    <w:abstractNumId w:val="15"/>
  </w:num>
  <w:num w:numId="25">
    <w:abstractNumId w:val="13"/>
  </w:num>
  <w:num w:numId="26">
    <w:abstractNumId w:val="30"/>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3"/>
  </w:num>
  <w:num w:numId="36">
    <w:abstractNumId w:val="14"/>
  </w:num>
  <w:num w:numId="37">
    <w:abstractNumId w:val="18"/>
  </w:num>
  <w:num w:numId="38">
    <w:abstractNumId w:val="26"/>
  </w:num>
  <w:num w:numId="39">
    <w:abstractNumId w:val="27"/>
  </w:num>
  <w:num w:numId="40">
    <w:abstractNumId w:val="40"/>
  </w:num>
  <w:num w:numId="41">
    <w:abstractNumId w:val="22"/>
  </w:num>
  <w:num w:numId="42">
    <w:abstractNumId w:val="35"/>
  </w:num>
  <w:num w:numId="43">
    <w:abstractNumId w:val="21"/>
  </w:num>
  <w:num w:numId="44">
    <w:abstractNumId w:val="28"/>
  </w:num>
  <w:num w:numId="45">
    <w:abstractNumId w:val="34"/>
  </w:num>
  <w:num w:numId="46">
    <w:abstractNumId w:val="20"/>
  </w:num>
  <w:num w:numId="47">
    <w:abstractNumId w:val="33"/>
  </w:num>
  <w:num w:numId="4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3B7"/>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C8"/>
    <w:rsid w:val="000D6D0A"/>
    <w:rsid w:val="000E3163"/>
    <w:rsid w:val="000E3E4E"/>
    <w:rsid w:val="000E63AD"/>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C49"/>
    <w:rsid w:val="00180543"/>
    <w:rsid w:val="00182402"/>
    <w:rsid w:val="00182A07"/>
    <w:rsid w:val="0018317E"/>
    <w:rsid w:val="001837EC"/>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08B4"/>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E76F7"/>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8A5"/>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874DD"/>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4D0"/>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6949"/>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3CB2"/>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5CED"/>
    <w:rsid w:val="004F612E"/>
    <w:rsid w:val="004F6D3B"/>
    <w:rsid w:val="00501C1A"/>
    <w:rsid w:val="00502100"/>
    <w:rsid w:val="00502FFC"/>
    <w:rsid w:val="0050329C"/>
    <w:rsid w:val="00504768"/>
    <w:rsid w:val="00505219"/>
    <w:rsid w:val="00505678"/>
    <w:rsid w:val="00506886"/>
    <w:rsid w:val="005079B3"/>
    <w:rsid w:val="00510D40"/>
    <w:rsid w:val="00512F9C"/>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716"/>
    <w:rsid w:val="005B3B1F"/>
    <w:rsid w:val="005B42A9"/>
    <w:rsid w:val="005B4F86"/>
    <w:rsid w:val="005B62D9"/>
    <w:rsid w:val="005B6357"/>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280A"/>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9E7"/>
    <w:rsid w:val="00661A1D"/>
    <w:rsid w:val="00664B46"/>
    <w:rsid w:val="00664DBF"/>
    <w:rsid w:val="00665257"/>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445B"/>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0A8D"/>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276"/>
    <w:rsid w:val="008544C0"/>
    <w:rsid w:val="008556C6"/>
    <w:rsid w:val="00855A1E"/>
    <w:rsid w:val="00856221"/>
    <w:rsid w:val="0085681A"/>
    <w:rsid w:val="00861DFE"/>
    <w:rsid w:val="00862DB4"/>
    <w:rsid w:val="0086428E"/>
    <w:rsid w:val="00864C07"/>
    <w:rsid w:val="00864D12"/>
    <w:rsid w:val="00864D1B"/>
    <w:rsid w:val="00864DE9"/>
    <w:rsid w:val="008702BA"/>
    <w:rsid w:val="00870DB5"/>
    <w:rsid w:val="00870FD2"/>
    <w:rsid w:val="008712B0"/>
    <w:rsid w:val="008765CB"/>
    <w:rsid w:val="0088397F"/>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1742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17FC0"/>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87DA2"/>
    <w:rsid w:val="00B9066D"/>
    <w:rsid w:val="00B90EF9"/>
    <w:rsid w:val="00B9134B"/>
    <w:rsid w:val="00B97F84"/>
    <w:rsid w:val="00BA00F6"/>
    <w:rsid w:val="00BA0A99"/>
    <w:rsid w:val="00BA0DB6"/>
    <w:rsid w:val="00BA0F2A"/>
    <w:rsid w:val="00BA1BCB"/>
    <w:rsid w:val="00BA4A2D"/>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A011E"/>
    <w:rsid w:val="00CA1723"/>
    <w:rsid w:val="00CA22C7"/>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4F7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ADC"/>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3C8"/>
    <w:rsid w:val="00DA7A8A"/>
    <w:rsid w:val="00DA7B09"/>
    <w:rsid w:val="00DB0D9B"/>
    <w:rsid w:val="00DB1078"/>
    <w:rsid w:val="00DB1602"/>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4F8"/>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58DA"/>
    <w:rsid w:val="00E7627D"/>
    <w:rsid w:val="00E76629"/>
    <w:rsid w:val="00E76928"/>
    <w:rsid w:val="00E77F0E"/>
    <w:rsid w:val="00E800EA"/>
    <w:rsid w:val="00E81D01"/>
    <w:rsid w:val="00E83687"/>
    <w:rsid w:val="00E837D7"/>
    <w:rsid w:val="00E849D9"/>
    <w:rsid w:val="00E858DD"/>
    <w:rsid w:val="00E8593C"/>
    <w:rsid w:val="00E900C7"/>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720"/>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4B8"/>
    <w:rsid w:val="00FA0522"/>
    <w:rsid w:val="00FA0892"/>
    <w:rsid w:val="00FA111D"/>
    <w:rsid w:val="00FA2094"/>
    <w:rsid w:val="00FA2A44"/>
    <w:rsid w:val="00FA59EA"/>
    <w:rsid w:val="00FA6318"/>
    <w:rsid w:val="00FA6C03"/>
    <w:rsid w:val="00FA7658"/>
    <w:rsid w:val="00FA7D02"/>
    <w:rsid w:val="00FB19AF"/>
    <w:rsid w:val="00FB3C14"/>
    <w:rsid w:val="00FB3D05"/>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C4E99"/>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ItalicBold">
    <w:name w:val="Body Italic Bold"/>
    <w:basedOn w:val="BodyItalic"/>
    <w:link w:val="BodyItalicBoldChar"/>
    <w:qFormat/>
    <w:rsid w:val="002874DD"/>
    <w:pPr>
      <w:jc w:val="left"/>
    </w:pPr>
    <w:rPr>
      <w:b/>
      <w:lang w:val="en-GB"/>
    </w:rPr>
  </w:style>
  <w:style w:type="character" w:customStyle="1" w:styleId="BodyItalicBoldChar">
    <w:name w:val="Body Italic Bold Char"/>
    <w:basedOn w:val="BodyItalicChar"/>
    <w:link w:val="BodyItalicBold"/>
    <w:rsid w:val="002874DD"/>
    <w:rPr>
      <w:rFonts w:ascii="Arial" w:hAnsi="Arial"/>
      <w:b/>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289528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4BF6DA0FCFD142AFA7435B4644AA7DC4"/>
        <w:category>
          <w:name w:val="General"/>
          <w:gallery w:val="placeholder"/>
        </w:category>
        <w:types>
          <w:type w:val="bbPlcHdr"/>
        </w:types>
        <w:behaviors>
          <w:behavior w:val="content"/>
        </w:behaviors>
        <w:guid w:val="{D1B247B8-2128-4794-8974-3BDD9D910CF3}"/>
      </w:docPartPr>
      <w:docPartBody>
        <w:p w:rsidR="00D952EB" w:rsidRDefault="00BA6CBC" w:rsidP="00BA6CBC">
          <w:pPr>
            <w:pStyle w:val="4BF6DA0FCFD142AFA7435B4644AA7DC4"/>
          </w:pPr>
          <w:r w:rsidRPr="00DB1177">
            <w:rPr>
              <w:rStyle w:val="PlaceholderText"/>
            </w:rPr>
            <w:t>[Title]</w:t>
          </w:r>
        </w:p>
      </w:docPartBody>
    </w:docPart>
    <w:docPart>
      <w:docPartPr>
        <w:name w:val="A7BCEEBBDA634175A5DCD4DB1C76F7AE"/>
        <w:category>
          <w:name w:val="General"/>
          <w:gallery w:val="placeholder"/>
        </w:category>
        <w:types>
          <w:type w:val="bbPlcHdr"/>
        </w:types>
        <w:behaviors>
          <w:behavior w:val="content"/>
        </w:behaviors>
        <w:guid w:val="{D0D4F400-CEFE-4028-9CE7-0F3EC661D2B9}"/>
      </w:docPartPr>
      <w:docPartBody>
        <w:p w:rsidR="00000000" w:rsidRDefault="00FF5BAD" w:rsidP="00FF5BAD">
          <w:pPr>
            <w:pStyle w:val="A7BCEEBBDA634175A5DCD4DB1C76F7AE"/>
          </w:pPr>
          <w:r w:rsidRPr="00D16477">
            <w:rPr>
              <w:rStyle w:val="PlaceholderText"/>
            </w:rPr>
            <w:t>[Subject]</w:t>
          </w:r>
        </w:p>
      </w:docPartBody>
    </w:docPart>
    <w:docPart>
      <w:docPartPr>
        <w:name w:val="AAB561BC80284CACBC8FD82E78D1D3E4"/>
        <w:category>
          <w:name w:val="General"/>
          <w:gallery w:val="placeholder"/>
        </w:category>
        <w:types>
          <w:type w:val="bbPlcHdr"/>
        </w:types>
        <w:behaviors>
          <w:behavior w:val="content"/>
        </w:behaviors>
        <w:guid w:val="{A82E785C-89A8-46E2-813C-D000E4E2FED1}"/>
      </w:docPartPr>
      <w:docPartBody>
        <w:p w:rsidR="00000000" w:rsidRDefault="00FF5BAD" w:rsidP="00FF5BAD">
          <w:pPr>
            <w:pStyle w:val="AAB561BC80284CACBC8FD82E78D1D3E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071A61"/>
    <w:rsid w:val="00132BA5"/>
    <w:rsid w:val="002C1EE2"/>
    <w:rsid w:val="00363B35"/>
    <w:rsid w:val="0039299A"/>
    <w:rsid w:val="00446EAF"/>
    <w:rsid w:val="00481215"/>
    <w:rsid w:val="00680B5F"/>
    <w:rsid w:val="00820C17"/>
    <w:rsid w:val="008F7A26"/>
    <w:rsid w:val="00992D6E"/>
    <w:rsid w:val="00A06EAC"/>
    <w:rsid w:val="00A9701E"/>
    <w:rsid w:val="00B13020"/>
    <w:rsid w:val="00B40D9E"/>
    <w:rsid w:val="00BA62CB"/>
    <w:rsid w:val="00BA6CBC"/>
    <w:rsid w:val="00C45B13"/>
    <w:rsid w:val="00C80E77"/>
    <w:rsid w:val="00D20C9B"/>
    <w:rsid w:val="00D41F1F"/>
    <w:rsid w:val="00D952EB"/>
    <w:rsid w:val="00E9387F"/>
    <w:rsid w:val="00F34402"/>
    <w:rsid w:val="00FF5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BAD"/>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4BF6DA0FCFD142AFA7435B4644AA7DC4">
    <w:name w:val="4BF6DA0FCFD142AFA7435B4644AA7DC4"/>
    <w:rsid w:val="00BA6CBC"/>
  </w:style>
  <w:style w:type="paragraph" w:customStyle="1" w:styleId="A7BCEEBBDA634175A5DCD4DB1C76F7AE">
    <w:name w:val="A7BCEEBBDA634175A5DCD4DB1C76F7AE"/>
    <w:rsid w:val="00FF5BAD"/>
  </w:style>
  <w:style w:type="paragraph" w:customStyle="1" w:styleId="AAB561BC80284CACBC8FD82E78D1D3E4">
    <w:name w:val="AAB561BC80284CACBC8FD82E78D1D3E4"/>
    <w:rsid w:val="00FF5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8F8F3C10-4879-49C8-A24E-BC5D73CF2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23870-BCF0-4458-BF66-08CBA10E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0</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Checklist - Cable Rack/Tray Layout</vt:lpstr>
    </vt:vector>
  </TitlesOfParts>
  <Company>Bechtel/EDS</Company>
  <LinksUpToDate>false</LinksUpToDate>
  <CharactersWithSpaces>13802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Cable Rack/Tray Layout</dc:title>
  <dc:subject>EPM-KEE-TP-000004</dc:subject>
  <dc:creator>Rivamonte, Leonnito (RMP)</dc:creator>
  <cp:keywords>ᅟ</cp:keywords>
  <cp:lastModifiedBy>Alanoud Alheraishy العنود الحريشي</cp:lastModifiedBy>
  <cp:revision>4</cp:revision>
  <cp:lastPrinted>2017-09-27T14:05:00Z</cp:lastPrinted>
  <dcterms:created xsi:type="dcterms:W3CDTF">2021-07-05T05:13:00Z</dcterms:created>
  <dcterms:modified xsi:type="dcterms:W3CDTF">2021-08-02T10:20:00Z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